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4E372F52" w14:textId="69F1BA0A" w:rsidR="0045346E" w:rsidRPr="00A776A3" w:rsidRDefault="001973C9" w:rsidP="0045346E">
      <w:pPr>
        <w:pStyle w:val="paragraph"/>
        <w:spacing w:before="0" w:beforeAutospacing="0" w:after="0" w:afterAutospacing="0" w:line="276" w:lineRule="auto"/>
        <w:textAlignment w:val="baseline"/>
        <w:rPr>
          <w:rFonts w:ascii="Lucida Bright" w:hAnsi="Lucida Bright" w:cs="Segoe UI"/>
          <w:sz w:val="22"/>
          <w:szCs w:val="22"/>
          <w:lang w:val="es-US"/>
        </w:rPr>
      </w:pPr>
      <w:r>
        <w:rPr>
          <w:rStyle w:val="normaltextrun"/>
          <w:rFonts w:ascii="Lucida Bright" w:hAnsi="Lucida Bright"/>
          <w:sz w:val="22"/>
          <w:szCs w:val="22"/>
          <w:shd w:val="clear" w:color="auto" w:fill="C0C0C0"/>
          <w:lang w:val="es"/>
        </w:rPr>
        <w:t xml:space="preserve">REIT </w:t>
      </w:r>
      <w:proofErr w:type="spellStart"/>
      <w:r>
        <w:rPr>
          <w:rStyle w:val="normaltextrun"/>
          <w:rFonts w:ascii="Lucida Bright" w:hAnsi="Lucida Bright"/>
          <w:sz w:val="22"/>
          <w:szCs w:val="22"/>
          <w:shd w:val="clear" w:color="auto" w:fill="C0C0C0"/>
          <w:lang w:val="es"/>
        </w:rPr>
        <w:t>Group</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Leander</w:t>
      </w:r>
      <w:proofErr w:type="spellEnd"/>
      <w:r>
        <w:rPr>
          <w:rStyle w:val="normaltextrun"/>
          <w:rFonts w:ascii="Lucida Bright" w:hAnsi="Lucida Bright"/>
          <w:sz w:val="22"/>
          <w:szCs w:val="22"/>
          <w:shd w:val="clear" w:color="auto" w:fill="C0C0C0"/>
          <w:lang w:val="es"/>
        </w:rPr>
        <w:t xml:space="preserve"> Springs Holdings LLC</w:t>
      </w:r>
      <w:r w:rsidR="0045346E" w:rsidRPr="00A776A3">
        <w:rPr>
          <w:rStyle w:val="normaltextrun"/>
          <w:rFonts w:ascii="Lucida Bright" w:hAnsi="Lucida Bright"/>
          <w:sz w:val="22"/>
          <w:szCs w:val="22"/>
          <w:lang w:val="es"/>
        </w:rPr>
        <w:t xml:space="preserve"> (</w:t>
      </w:r>
      <w:r>
        <w:rPr>
          <w:rStyle w:val="normaltextrun"/>
          <w:rFonts w:ascii="Lucida Bright" w:hAnsi="Lucida Bright"/>
          <w:sz w:val="22"/>
          <w:szCs w:val="22"/>
          <w:shd w:val="clear" w:color="auto" w:fill="C0C0C0"/>
          <w:lang w:val="es"/>
        </w:rPr>
        <w:t>CN606088029</w:t>
      </w:r>
      <w:r w:rsidR="0045346E" w:rsidRPr="00A776A3">
        <w:rPr>
          <w:rStyle w:val="normaltextrun"/>
          <w:rFonts w:ascii="Lucida Bright" w:hAnsi="Lucida Bright"/>
          <w:sz w:val="22"/>
          <w:szCs w:val="22"/>
          <w:lang w:val="es"/>
        </w:rPr>
        <w:t>)</w:t>
      </w:r>
      <w:r w:rsidRPr="001973C9">
        <w:t xml:space="preserve"> </w:t>
      </w:r>
      <w:r w:rsidRPr="001973C9">
        <w:rPr>
          <w:rStyle w:val="normaltextrun"/>
          <w:rFonts w:ascii="Lucida Bright" w:hAnsi="Lucida Bright"/>
          <w:sz w:val="22"/>
          <w:szCs w:val="22"/>
          <w:shd w:val="clear" w:color="auto" w:fill="C0C0C0"/>
          <w:lang w:val="es"/>
        </w:rPr>
        <w:t>propone operar</w:t>
      </w:r>
      <w:r w:rsidR="0045346E" w:rsidRPr="00A776A3">
        <w:rPr>
          <w:rFonts w:ascii="Lucida Bright" w:hAnsi="Lucida Bright"/>
          <w:sz w:val="22"/>
          <w:szCs w:val="22"/>
          <w:lang w:val="es"/>
        </w:rPr>
        <w:t xml:space="preserve"> </w:t>
      </w:r>
      <w:proofErr w:type="spellStart"/>
      <w:r>
        <w:rPr>
          <w:rStyle w:val="normaltextrun"/>
          <w:rFonts w:ascii="Lucida Bright" w:hAnsi="Lucida Bright"/>
          <w:sz w:val="22"/>
          <w:szCs w:val="22"/>
          <w:shd w:val="clear" w:color="auto" w:fill="C0C0C0"/>
          <w:lang w:val="es"/>
        </w:rPr>
        <w:t>Leander</w:t>
      </w:r>
      <w:proofErr w:type="spellEnd"/>
      <w:r>
        <w:rPr>
          <w:rStyle w:val="normaltextrun"/>
          <w:rFonts w:ascii="Lucida Bright" w:hAnsi="Lucida Bright"/>
          <w:sz w:val="22"/>
          <w:szCs w:val="22"/>
          <w:shd w:val="clear" w:color="auto" w:fill="C0C0C0"/>
          <w:lang w:val="es"/>
        </w:rPr>
        <w:t xml:space="preserve"> Springs </w:t>
      </w:r>
      <w:proofErr w:type="spellStart"/>
      <w:r>
        <w:rPr>
          <w:rStyle w:val="normaltextrun"/>
          <w:rFonts w:ascii="Lucida Bright" w:hAnsi="Lucida Bright"/>
          <w:sz w:val="22"/>
          <w:szCs w:val="22"/>
          <w:shd w:val="clear" w:color="auto" w:fill="C0C0C0"/>
          <w:lang w:val="es"/>
        </w:rPr>
        <w:t>Lagoon</w:t>
      </w:r>
      <w:proofErr w:type="spellEnd"/>
      <w:r w:rsidR="0045346E" w:rsidRPr="00A776A3">
        <w:rPr>
          <w:rFonts w:ascii="Lucida Bright" w:hAnsi="Lucida Bright"/>
          <w:sz w:val="22"/>
          <w:szCs w:val="22"/>
          <w:lang w:val="es"/>
        </w:rPr>
        <w:t xml:space="preserve"> </w:t>
      </w:r>
      <w:r w:rsidR="00C72706">
        <w:rPr>
          <w:rStyle w:val="normaltextrun"/>
          <w:rFonts w:ascii="Lucida Bright" w:hAnsi="Lucida Bright"/>
          <w:sz w:val="22"/>
          <w:szCs w:val="22"/>
          <w:shd w:val="clear" w:color="auto" w:fill="C0C0C0"/>
          <w:lang w:val="es"/>
        </w:rPr>
        <w:t>RN111620936</w:t>
      </w:r>
      <w:r w:rsidR="00C72706">
        <w:rPr>
          <w:rStyle w:val="normaltextrun"/>
          <w:rFonts w:ascii="Lucida Bright" w:hAnsi="Lucida Bright"/>
          <w:sz w:val="22"/>
          <w:szCs w:val="22"/>
          <w:lang w:val="es"/>
        </w:rPr>
        <w:t>,</w:t>
      </w:r>
      <w:r w:rsidR="00C72706" w:rsidRPr="00A776A3">
        <w:rPr>
          <w:rStyle w:val="normaltextrun"/>
          <w:rFonts w:ascii="Lucida Bright" w:hAnsi="Lucida Bright"/>
          <w:sz w:val="22"/>
          <w:szCs w:val="22"/>
          <w:lang w:val="es"/>
        </w:rPr>
        <w:t xml:space="preserve"> </w:t>
      </w:r>
      <w:r w:rsidR="00C72706" w:rsidRPr="00A776A3">
        <w:rPr>
          <w:rFonts w:ascii="Lucida Bright" w:hAnsi="Lucida Bright"/>
          <w:sz w:val="22"/>
          <w:szCs w:val="22"/>
          <w:lang w:val="es"/>
        </w:rPr>
        <w:t>un</w:t>
      </w:r>
      <w:r w:rsidR="00C72706" w:rsidRPr="00C72706">
        <w:rPr>
          <w:rStyle w:val="normaltextrun"/>
          <w:rFonts w:ascii="Lucida Bright" w:hAnsi="Lucida Bright"/>
          <w:sz w:val="22"/>
          <w:szCs w:val="22"/>
          <w:shd w:val="clear" w:color="auto" w:fill="C0C0C0"/>
          <w:lang w:val="es"/>
        </w:rPr>
        <w:t xml:space="preserve"> servicio de agua recreativa de acceso público que consiste en una laguna cristalina de aproximadamente 4 acres dentro del PUD de </w:t>
      </w:r>
      <w:proofErr w:type="spellStart"/>
      <w:r w:rsidR="00C72706" w:rsidRPr="00C72706">
        <w:rPr>
          <w:rStyle w:val="normaltextrun"/>
          <w:rFonts w:ascii="Lucida Bright" w:hAnsi="Lucida Bright"/>
          <w:sz w:val="22"/>
          <w:szCs w:val="22"/>
          <w:shd w:val="clear" w:color="auto" w:fill="C0C0C0"/>
          <w:lang w:val="es"/>
        </w:rPr>
        <w:t>Leander</w:t>
      </w:r>
      <w:proofErr w:type="spellEnd"/>
      <w:r w:rsidR="00C72706" w:rsidRPr="00C72706">
        <w:rPr>
          <w:rStyle w:val="normaltextrun"/>
          <w:rFonts w:ascii="Lucida Bright" w:hAnsi="Lucida Bright"/>
          <w:sz w:val="22"/>
          <w:szCs w:val="22"/>
          <w:shd w:val="clear" w:color="auto" w:fill="C0C0C0"/>
          <w:lang w:val="es"/>
        </w:rPr>
        <w:t xml:space="preserve"> Springs</w:t>
      </w:r>
      <w:r w:rsidR="0045346E" w:rsidRPr="00A776A3">
        <w:rPr>
          <w:rStyle w:val="normaltextrun"/>
          <w:rFonts w:ascii="Lucida Bright" w:hAnsi="Lucida Bright"/>
          <w:sz w:val="22"/>
          <w:szCs w:val="22"/>
          <w:lang w:val="es"/>
        </w:rPr>
        <w:t>.</w:t>
      </w:r>
      <w:r w:rsidR="0045346E" w:rsidRPr="00A776A3">
        <w:rPr>
          <w:rFonts w:ascii="Lucida Bright" w:hAnsi="Lucida Bright"/>
          <w:sz w:val="22"/>
          <w:szCs w:val="22"/>
          <w:lang w:val="es"/>
        </w:rPr>
        <w:t xml:space="preserve"> </w:t>
      </w:r>
      <w:r w:rsidR="0045346E" w:rsidRPr="00A776A3">
        <w:rPr>
          <w:rStyle w:val="normaltextrun"/>
          <w:rFonts w:ascii="Lucida Bright" w:hAnsi="Lucida Bright"/>
          <w:sz w:val="22"/>
          <w:szCs w:val="22"/>
          <w:lang w:val="es"/>
        </w:rPr>
        <w:t xml:space="preserve"> La instalación </w:t>
      </w:r>
      <w:r w:rsidR="00C72706">
        <w:rPr>
          <w:rStyle w:val="normaltextrun"/>
          <w:rFonts w:ascii="Lucida Bright" w:hAnsi="Lucida Bright"/>
          <w:sz w:val="22"/>
          <w:szCs w:val="22"/>
          <w:shd w:val="clear" w:color="auto" w:fill="C0C0C0"/>
          <w:lang w:val="es"/>
        </w:rPr>
        <w:t>será</w:t>
      </w:r>
      <w:r w:rsidR="0045346E" w:rsidRPr="00A776A3">
        <w:rPr>
          <w:rFonts w:ascii="Lucida Bright" w:hAnsi="Lucida Bright"/>
          <w:sz w:val="22"/>
          <w:szCs w:val="22"/>
          <w:lang w:val="es"/>
        </w:rPr>
        <w:t xml:space="preserve"> </w:t>
      </w:r>
      <w:proofErr w:type="gramStart"/>
      <w:r w:rsidR="0045346E" w:rsidRPr="00A776A3">
        <w:rPr>
          <w:rStyle w:val="normaltextrun"/>
          <w:rFonts w:ascii="Lucida Bright" w:hAnsi="Lucida Bright"/>
          <w:sz w:val="22"/>
          <w:szCs w:val="22"/>
          <w:lang w:val="es"/>
        </w:rPr>
        <w:t>ubicado</w:t>
      </w:r>
      <w:proofErr w:type="gramEnd"/>
      <w:r w:rsidR="0045346E" w:rsidRPr="00A776A3">
        <w:rPr>
          <w:rStyle w:val="normaltextrun"/>
          <w:rFonts w:ascii="Lucida Bright" w:hAnsi="Lucida Bright"/>
          <w:sz w:val="22"/>
          <w:szCs w:val="22"/>
          <w:lang w:val="es"/>
        </w:rPr>
        <w:t xml:space="preserve"> </w:t>
      </w:r>
      <w:r w:rsidR="00C72706" w:rsidRPr="00C72706">
        <w:rPr>
          <w:rStyle w:val="normaltextrun"/>
          <w:rFonts w:ascii="Lucida Bright" w:hAnsi="Lucida Bright"/>
          <w:sz w:val="22"/>
          <w:szCs w:val="22"/>
          <w:shd w:val="clear" w:color="auto" w:fill="C0C0C0"/>
          <w:lang w:val="es"/>
        </w:rPr>
        <w:t xml:space="preserve">cerca de la intersección suroeste de </w:t>
      </w:r>
      <w:proofErr w:type="spellStart"/>
      <w:r w:rsidR="00C72706" w:rsidRPr="00C72706">
        <w:rPr>
          <w:rStyle w:val="normaltextrun"/>
          <w:rFonts w:ascii="Lucida Bright" w:hAnsi="Lucida Bright"/>
          <w:sz w:val="22"/>
          <w:szCs w:val="22"/>
          <w:shd w:val="clear" w:color="auto" w:fill="C0C0C0"/>
          <w:lang w:val="es"/>
        </w:rPr>
        <w:t>Ranch</w:t>
      </w:r>
      <w:proofErr w:type="spellEnd"/>
      <w:r w:rsidR="00C72706" w:rsidRPr="00C72706">
        <w:rPr>
          <w:rStyle w:val="normaltextrun"/>
          <w:rFonts w:ascii="Lucida Bright" w:hAnsi="Lucida Bright"/>
          <w:sz w:val="22"/>
          <w:szCs w:val="22"/>
          <w:shd w:val="clear" w:color="auto" w:fill="C0C0C0"/>
          <w:lang w:val="es"/>
        </w:rPr>
        <w:t xml:space="preserve"> Road FM 2243 y 183A </w:t>
      </w:r>
      <w:proofErr w:type="spellStart"/>
      <w:r w:rsidR="00C72706" w:rsidRPr="00C72706">
        <w:rPr>
          <w:rStyle w:val="normaltextrun"/>
          <w:rFonts w:ascii="Lucida Bright" w:hAnsi="Lucida Bright"/>
          <w:sz w:val="22"/>
          <w:szCs w:val="22"/>
          <w:shd w:val="clear" w:color="auto" w:fill="C0C0C0"/>
          <w:lang w:val="es"/>
        </w:rPr>
        <w:t>Toll</w:t>
      </w:r>
      <w:proofErr w:type="spellEnd"/>
      <w:r w:rsidR="00C72706" w:rsidRPr="00C72706">
        <w:rPr>
          <w:rStyle w:val="normaltextrun"/>
          <w:rFonts w:ascii="Lucida Bright" w:hAnsi="Lucida Bright"/>
          <w:sz w:val="22"/>
          <w:szCs w:val="22"/>
          <w:shd w:val="clear" w:color="auto" w:fill="C0C0C0"/>
          <w:lang w:val="es"/>
        </w:rPr>
        <w:t xml:space="preserve"> Road</w:t>
      </w:r>
      <w:r w:rsidR="0045346E" w:rsidRPr="00A776A3">
        <w:rPr>
          <w:rStyle w:val="normaltextrun"/>
          <w:rFonts w:ascii="Lucida Bright" w:hAnsi="Lucida Bright"/>
          <w:sz w:val="22"/>
          <w:szCs w:val="22"/>
          <w:lang w:val="es"/>
        </w:rPr>
        <w:t xml:space="preserve">, en </w:t>
      </w:r>
      <w:proofErr w:type="spellStart"/>
      <w:r w:rsidR="00C72706">
        <w:rPr>
          <w:rStyle w:val="normaltextrun"/>
          <w:rFonts w:ascii="Lucida Bright" w:hAnsi="Lucida Bright"/>
          <w:sz w:val="22"/>
          <w:szCs w:val="22"/>
          <w:shd w:val="clear" w:color="auto" w:fill="C0C0C0"/>
          <w:lang w:val="es"/>
        </w:rPr>
        <w:t>Leander</w:t>
      </w:r>
      <w:proofErr w:type="spellEnd"/>
      <w:r w:rsidR="0045346E" w:rsidRPr="00A776A3">
        <w:rPr>
          <w:rStyle w:val="normaltextrun"/>
          <w:rFonts w:ascii="Lucida Bright" w:hAnsi="Lucida Bright"/>
          <w:sz w:val="22"/>
          <w:szCs w:val="22"/>
          <w:lang w:val="es"/>
        </w:rPr>
        <w:t>,</w:t>
      </w:r>
      <w:r w:rsidR="009557CB" w:rsidRPr="00A776A3">
        <w:rPr>
          <w:rStyle w:val="normaltextrun"/>
          <w:rFonts w:ascii="Lucida Bright" w:hAnsi="Lucida Bright"/>
          <w:sz w:val="22"/>
          <w:szCs w:val="22"/>
          <w:lang w:val="es"/>
        </w:rPr>
        <w:t xml:space="preserve"> Condado de</w:t>
      </w:r>
      <w:r w:rsidR="0045346E" w:rsidRPr="00A776A3">
        <w:rPr>
          <w:rStyle w:val="normaltextrun"/>
          <w:rFonts w:ascii="Lucida Bright" w:hAnsi="Lucida Bright"/>
          <w:sz w:val="22"/>
          <w:szCs w:val="22"/>
          <w:lang w:val="es"/>
        </w:rPr>
        <w:t xml:space="preserve"> </w:t>
      </w:r>
      <w:r w:rsidR="00C72706">
        <w:rPr>
          <w:rStyle w:val="normaltextrun"/>
          <w:rFonts w:ascii="Lucida Bright" w:hAnsi="Lucida Bright"/>
          <w:sz w:val="22"/>
          <w:szCs w:val="22"/>
          <w:shd w:val="clear" w:color="auto" w:fill="C0C0C0"/>
          <w:lang w:val="es"/>
        </w:rPr>
        <w:t>Williamson</w:t>
      </w:r>
      <w:r w:rsidR="0045346E" w:rsidRPr="00A776A3">
        <w:rPr>
          <w:rStyle w:val="normaltextrun"/>
          <w:rFonts w:ascii="Lucida Bright" w:hAnsi="Lucida Bright"/>
          <w:sz w:val="22"/>
          <w:szCs w:val="22"/>
          <w:lang w:val="es"/>
        </w:rPr>
        <w:t xml:space="preserve">, Texas </w:t>
      </w:r>
      <w:r w:rsidR="00C72706">
        <w:rPr>
          <w:rStyle w:val="normaltextrun"/>
          <w:rFonts w:ascii="Lucida Bright" w:hAnsi="Lucida Bright"/>
          <w:sz w:val="22"/>
          <w:szCs w:val="22"/>
          <w:shd w:val="clear" w:color="auto" w:fill="C0C0C0"/>
          <w:lang w:val="es"/>
        </w:rPr>
        <w:t>78641</w:t>
      </w:r>
      <w:r w:rsidR="0045346E" w:rsidRPr="00A776A3">
        <w:rPr>
          <w:rStyle w:val="normaltextrun"/>
          <w:rFonts w:ascii="Lucida Bright" w:hAnsi="Lucida Bright"/>
          <w:sz w:val="22"/>
          <w:szCs w:val="22"/>
          <w:lang w:val="es"/>
        </w:rPr>
        <w:t>.</w:t>
      </w:r>
    </w:p>
    <w:p w14:paraId="361F4A1C" w14:textId="11A10050" w:rsidR="0045346E" w:rsidRPr="00A776A3" w:rsidRDefault="00C72706"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C72706">
        <w:rPr>
          <w:rStyle w:val="normaltextrun"/>
          <w:rFonts w:ascii="Lucida Bright" w:hAnsi="Lucida Bright"/>
          <w:sz w:val="22"/>
          <w:szCs w:val="22"/>
          <w:shd w:val="clear" w:color="auto" w:fill="C0C0C0"/>
          <w:lang w:val="es"/>
        </w:rPr>
        <w:t xml:space="preserve">Esta es una nueva aplicación para descargar agua limpia tratada y aguas pluviales de la laguna antes y/o después de una gran tormenta. El emisario de la laguna descargará en Mason Creek, aproximadamente 650 pies río arriba de </w:t>
      </w:r>
      <w:proofErr w:type="spellStart"/>
      <w:r w:rsidRPr="00C72706">
        <w:rPr>
          <w:rStyle w:val="normaltextrun"/>
          <w:rFonts w:ascii="Lucida Bright" w:hAnsi="Lucida Bright"/>
          <w:sz w:val="22"/>
          <w:szCs w:val="22"/>
          <w:shd w:val="clear" w:color="auto" w:fill="C0C0C0"/>
          <w:lang w:val="es"/>
        </w:rPr>
        <w:t>Brushy</w:t>
      </w:r>
      <w:proofErr w:type="spellEnd"/>
      <w:r w:rsidRPr="00C72706">
        <w:rPr>
          <w:rStyle w:val="normaltextrun"/>
          <w:rFonts w:ascii="Lucida Bright" w:hAnsi="Lucida Bright"/>
          <w:sz w:val="22"/>
          <w:szCs w:val="22"/>
          <w:shd w:val="clear" w:color="auto" w:fill="C0C0C0"/>
          <w:lang w:val="es"/>
        </w:rPr>
        <w:t xml:space="preserve"> Creek, que bordea el extremo norte de la propiedad.</w:t>
      </w:r>
      <w:r w:rsidR="0045346E" w:rsidRPr="00A776A3">
        <w:rPr>
          <w:rFonts w:ascii="Lucida Bright" w:hAnsi="Lucida Bright"/>
          <w:sz w:val="22"/>
          <w:szCs w:val="22"/>
          <w:lang w:val="es"/>
        </w:rPr>
        <w:t xml:space="preserve"> </w:t>
      </w:r>
    </w:p>
    <w:p w14:paraId="696AEE88" w14:textId="5E21CC9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sz w:val="22"/>
          <w:szCs w:val="22"/>
          <w:lang w:val="es"/>
        </w:rPr>
        <w:t xml:space="preserve">Se espera que las descargas de la instalación </w:t>
      </w:r>
      <w:r w:rsidRPr="00A776A3">
        <w:rPr>
          <w:rStyle w:val="normaltextrun"/>
          <w:rFonts w:ascii="Lucida Bright" w:hAnsi="Lucida Bright"/>
          <w:sz w:val="22"/>
          <w:szCs w:val="22"/>
          <w:shd w:val="clear" w:color="auto" w:fill="C0C0C0"/>
          <w:lang w:val="es"/>
        </w:rPr>
        <w:t>contengan</w:t>
      </w:r>
      <w:r w:rsidR="00C72706" w:rsidRPr="00C72706">
        <w:t xml:space="preserve"> </w:t>
      </w:r>
      <w:r w:rsidR="00C72706" w:rsidRPr="00C72706">
        <w:rPr>
          <w:rStyle w:val="normaltextrun"/>
          <w:rFonts w:ascii="Lucida Bright" w:hAnsi="Lucida Bright"/>
          <w:sz w:val="22"/>
          <w:szCs w:val="22"/>
          <w:shd w:val="clear" w:color="auto" w:fill="C0C0C0"/>
          <w:lang w:val="es"/>
        </w:rPr>
        <w:t>aguas pluviales y bajas concentraciones de aditivos para el tratamiento del agua</w:t>
      </w:r>
      <w:r w:rsidRPr="00A776A3">
        <w:rPr>
          <w:rStyle w:val="normaltextrun"/>
          <w:rFonts w:ascii="Lucida Bright" w:hAnsi="Lucida Bright"/>
          <w:sz w:val="22"/>
          <w:szCs w:val="22"/>
          <w:lang w:val="es"/>
        </w:rPr>
        <w:t>.</w:t>
      </w:r>
      <w:r w:rsidRPr="00A776A3">
        <w:rPr>
          <w:rFonts w:ascii="Lucida Bright" w:hAnsi="Lucida Bright"/>
          <w:sz w:val="22"/>
          <w:szCs w:val="22"/>
          <w:lang w:val="es"/>
        </w:rPr>
        <w:t xml:space="preserve"> </w:t>
      </w:r>
      <w:r w:rsidR="008472E3">
        <w:rPr>
          <w:rStyle w:val="normaltextrun"/>
          <w:rFonts w:ascii="Lucida Bright" w:hAnsi="Lucida Bright"/>
          <w:sz w:val="22"/>
          <w:szCs w:val="22"/>
          <w:shd w:val="clear" w:color="auto" w:fill="C0C0C0"/>
          <w:lang w:val="es"/>
        </w:rPr>
        <w:t>A</w:t>
      </w:r>
      <w:r w:rsidR="008472E3" w:rsidRPr="008472E3">
        <w:rPr>
          <w:rStyle w:val="normaltextrun"/>
          <w:rFonts w:ascii="Lucida Bright" w:hAnsi="Lucida Bright"/>
          <w:sz w:val="22"/>
          <w:szCs w:val="22"/>
          <w:shd w:val="clear" w:color="auto" w:fill="C0C0C0"/>
          <w:lang w:val="es"/>
        </w:rPr>
        <w:t>gua de la laguna</w:t>
      </w:r>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proofErr w:type="gramStart"/>
      <w:r w:rsidR="008472E3" w:rsidRPr="008472E3">
        <w:rPr>
          <w:rStyle w:val="normaltextrun"/>
          <w:rFonts w:ascii="Lucida Bright" w:hAnsi="Lucida Bright"/>
          <w:sz w:val="22"/>
          <w:szCs w:val="22"/>
          <w:shd w:val="clear" w:color="auto" w:fill="C0C0C0"/>
          <w:lang w:val="es"/>
        </w:rPr>
        <w:t>será</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 xml:space="preserve"> tratado</w:t>
      </w:r>
      <w:proofErr w:type="gramEnd"/>
      <w:r w:rsidRPr="00A776A3">
        <w:rPr>
          <w:rStyle w:val="normaltextrun"/>
          <w:rFonts w:ascii="Lucida Bright" w:hAnsi="Lucida Bright"/>
          <w:sz w:val="22"/>
          <w:szCs w:val="22"/>
          <w:lang w:val="es"/>
        </w:rPr>
        <w:t xml:space="preserve"> por</w:t>
      </w:r>
      <w:r w:rsidR="008472E3" w:rsidRPr="008472E3">
        <w:t xml:space="preserve"> </w:t>
      </w:r>
      <w:r w:rsidR="008472E3" w:rsidRPr="008472E3">
        <w:rPr>
          <w:rStyle w:val="normaltextrun"/>
          <w:rFonts w:ascii="Lucida Bright" w:hAnsi="Lucida Bright"/>
          <w:sz w:val="22"/>
          <w:szCs w:val="22"/>
          <w:shd w:val="clear" w:color="auto" w:fill="C0C0C0"/>
          <w:lang w:val="es"/>
        </w:rPr>
        <w:t>gas dióxido de carbono y bajas concentraciones (&lt; 1,0 ppm) de aditivos certificados para mantener los niveles de pH y la claridad del agua</w:t>
      </w:r>
      <w:r w:rsidRPr="00A776A3">
        <w:rPr>
          <w:rStyle w:val="normaltextrun"/>
          <w:rFonts w:ascii="Lucida Bright" w:hAnsi="Lucida Bright"/>
          <w:sz w:val="22"/>
          <w:szCs w:val="22"/>
          <w:lang w:val="es"/>
        </w:rPr>
        <w:t>.</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5802861">
    <w:abstractNumId w:val="9"/>
  </w:num>
  <w:num w:numId="2" w16cid:durableId="946503206">
    <w:abstractNumId w:val="8"/>
  </w:num>
  <w:num w:numId="3" w16cid:durableId="158083638">
    <w:abstractNumId w:val="7"/>
  </w:num>
  <w:num w:numId="4" w16cid:durableId="545529651">
    <w:abstractNumId w:val="6"/>
  </w:num>
  <w:num w:numId="5" w16cid:durableId="1016227060">
    <w:abstractNumId w:val="5"/>
  </w:num>
  <w:num w:numId="6" w16cid:durableId="779910123">
    <w:abstractNumId w:val="4"/>
  </w:num>
  <w:num w:numId="7" w16cid:durableId="2047101012">
    <w:abstractNumId w:val="3"/>
  </w:num>
  <w:num w:numId="8" w16cid:durableId="287050391">
    <w:abstractNumId w:val="2"/>
  </w:num>
  <w:num w:numId="9" w16cid:durableId="1856534559">
    <w:abstractNumId w:val="1"/>
  </w:num>
  <w:num w:numId="10" w16cid:durableId="1426195210">
    <w:abstractNumId w:val="0"/>
  </w:num>
  <w:num w:numId="11" w16cid:durableId="362363387">
    <w:abstractNumId w:val="12"/>
  </w:num>
  <w:num w:numId="12" w16cid:durableId="407533067">
    <w:abstractNumId w:val="11"/>
  </w:num>
  <w:num w:numId="13" w16cid:durableId="1108961735">
    <w:abstractNumId w:val="10"/>
  </w:num>
  <w:num w:numId="14" w16cid:durableId="1714574973">
    <w:abstractNumId w:val="9"/>
  </w:num>
  <w:num w:numId="15" w16cid:durableId="113417394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973C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472E3"/>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72706"/>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McClung, Jaime</cp:lastModifiedBy>
  <cp:revision>19</cp:revision>
  <dcterms:created xsi:type="dcterms:W3CDTF">2022-04-14T20:34:00Z</dcterms:created>
  <dcterms:modified xsi:type="dcterms:W3CDTF">2023-06-21T16:11:00Z</dcterms:modified>
  <cp:category/>
</cp:coreProperties>
</file>