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32EB6E9D"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13AAC193"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3D54EE">
        <w:rPr>
          <w:rFonts w:ascii="Georgia" w:hAnsi="Georgia"/>
          <w:b/>
          <w:sz w:val="22"/>
        </w:rPr>
        <w:t>WQ00</w:t>
      </w:r>
      <w:r w:rsidR="00857FB5" w:rsidRPr="003D54EE">
        <w:rPr>
          <w:rFonts w:ascii="Georgia" w:hAnsi="Georgia"/>
          <w:b/>
          <w:sz w:val="22"/>
        </w:rPr>
        <w:t>01903000</w:t>
      </w:r>
    </w:p>
    <w:p w14:paraId="1300C765" w14:textId="77777777" w:rsidR="008B108E" w:rsidRPr="00AE7ABF" w:rsidRDefault="008B108E" w:rsidP="00AE7ABF">
      <w:pPr>
        <w:widowControl w:val="0"/>
        <w:rPr>
          <w:rFonts w:ascii="Georgia" w:hAnsi="Georgia"/>
          <w:sz w:val="22"/>
        </w:rPr>
      </w:pPr>
    </w:p>
    <w:p w14:paraId="1FEE3301" w14:textId="730FFDA3" w:rsidR="007614C4" w:rsidRPr="00BF1158" w:rsidRDefault="008B108E" w:rsidP="007614C4">
      <w:pPr>
        <w:widowControl w:val="0"/>
        <w:rPr>
          <w:rFonts w:ascii="Georgia" w:hAnsi="Georgia"/>
          <w:sz w:val="22"/>
          <w:szCs w:val="22"/>
        </w:rPr>
      </w:pPr>
      <w:bookmarkStart w:id="0" w:name="_Hlk155866412"/>
      <w:r w:rsidRPr="00BF1158">
        <w:rPr>
          <w:rFonts w:ascii="Georgia" w:hAnsi="Georgia"/>
          <w:b/>
          <w:sz w:val="22"/>
          <w:szCs w:val="22"/>
        </w:rPr>
        <w:t xml:space="preserve">APPLICATION. </w:t>
      </w:r>
      <w:bookmarkStart w:id="1" w:name="_Hlk155796504"/>
      <w:r w:rsidR="00857FB5" w:rsidRPr="00BF1158">
        <w:rPr>
          <w:rFonts w:ascii="Georgia" w:hAnsi="Georgia"/>
          <w:bCs/>
          <w:sz w:val="22"/>
          <w:szCs w:val="22"/>
        </w:rPr>
        <w:t>RW Miller Power, LLC</w:t>
      </w:r>
      <w:bookmarkEnd w:id="1"/>
      <w:r w:rsidR="00857FB5" w:rsidRPr="00BF1158">
        <w:rPr>
          <w:rFonts w:ascii="Georgia" w:hAnsi="Georgia"/>
          <w:bCs/>
          <w:sz w:val="22"/>
          <w:szCs w:val="22"/>
        </w:rPr>
        <w:t>, 2217 Farm-to-Market Road 3137, Palo Pinto, Texas 76484, which owns a natural gas and fuel oil-fired steam electric generating station</w:t>
      </w:r>
      <w:r w:rsidR="008D2D91" w:rsidRPr="00BF1158">
        <w:rPr>
          <w:rFonts w:ascii="Georgia" w:hAnsi="Georgia"/>
          <w:bCs/>
          <w:i/>
          <w:sz w:val="22"/>
          <w:szCs w:val="22"/>
        </w:rPr>
        <w:t>,</w:t>
      </w:r>
      <w:r w:rsidRPr="00BF1158">
        <w:rPr>
          <w:rFonts w:ascii="Georgia" w:hAnsi="Georgia"/>
          <w:sz w:val="22"/>
          <w:szCs w:val="22"/>
        </w:rPr>
        <w:t xml:space="preserve"> has applied to the Texas Commission on Environmental Quality (TCEQ) </w:t>
      </w:r>
      <w:r w:rsidR="007E37E3" w:rsidRPr="00BF1158">
        <w:rPr>
          <w:rFonts w:ascii="Georgia" w:hAnsi="Georgia"/>
          <w:sz w:val="22"/>
          <w:szCs w:val="22"/>
        </w:rPr>
        <w:t>to renew</w:t>
      </w:r>
      <w:r w:rsidRPr="00BF1158">
        <w:rPr>
          <w:rFonts w:ascii="Georgia" w:hAnsi="Georgia"/>
          <w:sz w:val="22"/>
          <w:szCs w:val="22"/>
        </w:rPr>
        <w:t xml:space="preserve"> Texas Pollutant Discharge Elimination System (TPDES) Permit No. </w:t>
      </w:r>
      <w:r w:rsidR="007E37E3" w:rsidRPr="00BF1158">
        <w:rPr>
          <w:rFonts w:ascii="Georgia" w:hAnsi="Georgia"/>
          <w:sz w:val="22"/>
          <w:szCs w:val="22"/>
        </w:rPr>
        <w:t>WQ00</w:t>
      </w:r>
      <w:r w:rsidR="00857FB5" w:rsidRPr="00BF1158">
        <w:rPr>
          <w:rFonts w:ascii="Georgia" w:hAnsi="Georgia"/>
          <w:sz w:val="22"/>
          <w:szCs w:val="22"/>
        </w:rPr>
        <w:t>01903000</w:t>
      </w:r>
      <w:r w:rsidRPr="00BF1158">
        <w:rPr>
          <w:rFonts w:ascii="Georgia" w:hAnsi="Georgia"/>
          <w:sz w:val="22"/>
          <w:szCs w:val="22"/>
        </w:rPr>
        <w:t xml:space="preserve"> (EPA I.D. No. TX</w:t>
      </w:r>
      <w:r w:rsidR="00857FB5" w:rsidRPr="00BF1158">
        <w:rPr>
          <w:rFonts w:ascii="Georgia" w:hAnsi="Georgia"/>
          <w:sz w:val="22"/>
          <w:szCs w:val="22"/>
        </w:rPr>
        <w:t>0062197</w:t>
      </w:r>
      <w:r w:rsidRPr="00BF1158">
        <w:rPr>
          <w:rFonts w:ascii="Georgia" w:hAnsi="Georgia"/>
          <w:sz w:val="22"/>
          <w:szCs w:val="22"/>
        </w:rPr>
        <w:t>) to authorize</w:t>
      </w:r>
      <w:r w:rsidRPr="00BF1158">
        <w:rPr>
          <w:rFonts w:ascii="Georgia" w:hAnsi="Georgia"/>
          <w:i/>
          <w:sz w:val="22"/>
          <w:szCs w:val="22"/>
        </w:rPr>
        <w:t xml:space="preserve"> </w:t>
      </w:r>
      <w:r w:rsidRPr="00BF1158">
        <w:rPr>
          <w:rFonts w:ascii="Georgia" w:hAnsi="Georgia"/>
          <w:sz w:val="22"/>
          <w:szCs w:val="22"/>
        </w:rPr>
        <w:t>the discharge of treated wastewater</w:t>
      </w:r>
      <w:r w:rsidR="00B165C7" w:rsidRPr="00BF1158">
        <w:rPr>
          <w:rFonts w:ascii="Georgia" w:hAnsi="Georgia"/>
          <w:sz w:val="22"/>
          <w:szCs w:val="22"/>
        </w:rPr>
        <w:t xml:space="preserve"> </w:t>
      </w:r>
      <w:r w:rsidRPr="00BF1158">
        <w:rPr>
          <w:rFonts w:ascii="Georgia" w:hAnsi="Georgia"/>
          <w:sz w:val="22"/>
          <w:szCs w:val="22"/>
        </w:rPr>
        <w:t xml:space="preserve">at a volume not to exceed a daily average flow </w:t>
      </w:r>
      <w:r w:rsidR="00A1009A" w:rsidRPr="00BF1158">
        <w:rPr>
          <w:rFonts w:ascii="Georgia" w:hAnsi="Georgia"/>
          <w:sz w:val="22"/>
          <w:szCs w:val="22"/>
        </w:rPr>
        <w:t>400,000,000 gallons per day via Outfall 001; the discharge of wastewater and stormwater at an intermittent and flow variable rate via Outfall 002; and the discharge of stormwater at an intermittent and flow variable rate via Outfall 003</w:t>
      </w:r>
      <w:r w:rsidRPr="00BF1158">
        <w:rPr>
          <w:rFonts w:ascii="Georgia" w:hAnsi="Georgia"/>
          <w:i/>
          <w:sz w:val="22"/>
          <w:szCs w:val="22"/>
        </w:rPr>
        <w:t xml:space="preserve">. </w:t>
      </w:r>
      <w:r w:rsidRPr="00BF1158">
        <w:rPr>
          <w:rFonts w:ascii="Georgia" w:hAnsi="Georgia"/>
          <w:sz w:val="22"/>
          <w:szCs w:val="22"/>
        </w:rPr>
        <w:t xml:space="preserve">The facility is located </w:t>
      </w:r>
      <w:r w:rsidR="00A1009A" w:rsidRPr="00BF1158">
        <w:rPr>
          <w:rFonts w:ascii="Georgia" w:hAnsi="Georgia"/>
          <w:sz w:val="22"/>
          <w:szCs w:val="22"/>
        </w:rPr>
        <w:t xml:space="preserve">at </w:t>
      </w:r>
      <w:r w:rsidR="00A1009A" w:rsidRPr="00BF1158">
        <w:rPr>
          <w:rFonts w:ascii="Georgia" w:hAnsi="Georgia"/>
          <w:bCs/>
          <w:sz w:val="22"/>
          <w:szCs w:val="22"/>
        </w:rPr>
        <w:t>2217 Farm-to-Market Road 3137</w:t>
      </w:r>
      <w:r w:rsidR="00A1009A" w:rsidRPr="00BF1158">
        <w:rPr>
          <w:rFonts w:ascii="Georgia" w:hAnsi="Georgia"/>
          <w:iCs/>
          <w:sz w:val="22"/>
          <w:szCs w:val="22"/>
        </w:rPr>
        <w:t>, Palo Pinto</w:t>
      </w:r>
      <w:r w:rsidR="00A1009A" w:rsidRPr="00BF1158">
        <w:rPr>
          <w:rFonts w:ascii="Georgia" w:hAnsi="Georgia"/>
          <w:i/>
          <w:sz w:val="22"/>
          <w:szCs w:val="22"/>
        </w:rPr>
        <w:t>,</w:t>
      </w:r>
      <w:r w:rsidRPr="00BF1158">
        <w:rPr>
          <w:rFonts w:ascii="Georgia" w:hAnsi="Georgia"/>
          <w:sz w:val="22"/>
          <w:szCs w:val="22"/>
        </w:rPr>
        <w:t xml:space="preserve"> in </w:t>
      </w:r>
      <w:r w:rsidR="00A1009A" w:rsidRPr="00BF1158">
        <w:rPr>
          <w:rFonts w:ascii="Georgia" w:hAnsi="Georgia"/>
          <w:sz w:val="22"/>
          <w:szCs w:val="22"/>
        </w:rPr>
        <w:t xml:space="preserve">Palo Pinto </w:t>
      </w:r>
      <w:r w:rsidRPr="00BF1158">
        <w:rPr>
          <w:rFonts w:ascii="Georgia" w:hAnsi="Georgia"/>
          <w:sz w:val="22"/>
          <w:szCs w:val="22"/>
        </w:rPr>
        <w:t>County, Texas</w:t>
      </w:r>
      <w:r w:rsidR="00A1009A" w:rsidRPr="00BF1158">
        <w:rPr>
          <w:rFonts w:ascii="Georgia" w:hAnsi="Georgia"/>
          <w:sz w:val="22"/>
          <w:szCs w:val="22"/>
        </w:rPr>
        <w:t xml:space="preserve"> 76484</w:t>
      </w:r>
      <w:r w:rsidRPr="00BF1158">
        <w:rPr>
          <w:rFonts w:ascii="Georgia" w:hAnsi="Georgia"/>
          <w:sz w:val="22"/>
          <w:szCs w:val="22"/>
        </w:rPr>
        <w:t>.</w:t>
      </w:r>
      <w:r w:rsidRPr="00BF1158">
        <w:rPr>
          <w:rFonts w:ascii="Georgia" w:hAnsi="Georgia"/>
          <w:color w:val="FF0000"/>
          <w:sz w:val="22"/>
          <w:szCs w:val="22"/>
        </w:rPr>
        <w:t xml:space="preserve"> </w:t>
      </w:r>
      <w:r w:rsidRPr="00BF1158">
        <w:rPr>
          <w:rFonts w:ascii="Georgia" w:hAnsi="Georgia"/>
          <w:sz w:val="22"/>
          <w:szCs w:val="22"/>
        </w:rPr>
        <w:t xml:space="preserve">The discharge route is from the plant site </w:t>
      </w:r>
      <w:r w:rsidR="00A1009A" w:rsidRPr="00BF1158">
        <w:rPr>
          <w:rFonts w:ascii="Georgia" w:hAnsi="Georgia"/>
          <w:sz w:val="22"/>
          <w:szCs w:val="22"/>
        </w:rPr>
        <w:t>via Outfalls 001, 002, and 003 directly to Lake Palo Pinto</w:t>
      </w:r>
      <w:r w:rsidRPr="00BF1158">
        <w:rPr>
          <w:rFonts w:ascii="Georgia" w:hAnsi="Georgia"/>
          <w:sz w:val="22"/>
          <w:szCs w:val="22"/>
        </w:rPr>
        <w:t xml:space="preserve">. TCEQ received this application on </w:t>
      </w:r>
      <w:r w:rsidR="00A1009A" w:rsidRPr="00BF1158">
        <w:rPr>
          <w:rFonts w:ascii="Georgia" w:hAnsi="Georgia"/>
          <w:sz w:val="22"/>
          <w:szCs w:val="22"/>
        </w:rPr>
        <w:t>December 8, 2023</w:t>
      </w:r>
      <w:r w:rsidRPr="00BF1158">
        <w:rPr>
          <w:rFonts w:ascii="Georgia" w:hAnsi="Georgia"/>
          <w:i/>
          <w:sz w:val="22"/>
          <w:szCs w:val="22"/>
        </w:rPr>
        <w:t>.</w:t>
      </w:r>
      <w:r w:rsidRPr="00BF1158">
        <w:rPr>
          <w:rFonts w:ascii="Georgia" w:hAnsi="Georgia"/>
          <w:sz w:val="22"/>
          <w:szCs w:val="22"/>
        </w:rPr>
        <w:t xml:space="preserve"> </w:t>
      </w:r>
      <w:r w:rsidR="00613332" w:rsidRPr="00BF1158">
        <w:rPr>
          <w:rFonts w:ascii="Georgia" w:hAnsi="Georgia"/>
          <w:sz w:val="22"/>
          <w:szCs w:val="22"/>
        </w:rPr>
        <w:t xml:space="preserve">The permit application will be available for viewing and copying at </w:t>
      </w:r>
      <w:r w:rsidR="00A1009A" w:rsidRPr="00BF1158">
        <w:rPr>
          <w:rFonts w:ascii="Georgia" w:hAnsi="Georgia"/>
          <w:sz w:val="22"/>
          <w:szCs w:val="22"/>
        </w:rPr>
        <w:t>Boyce Ditto Public Library, 2300 SE Martin Luther King Jr. Street, Mineral Wells</w:t>
      </w:r>
      <w:r w:rsidR="00613332" w:rsidRPr="00BF1158">
        <w:rPr>
          <w:rFonts w:ascii="Georgia" w:hAnsi="Georgia"/>
          <w:sz w:val="22"/>
          <w:szCs w:val="22"/>
        </w:rPr>
        <w:t xml:space="preserve">, Texas prior to the date </w:t>
      </w:r>
      <w:r w:rsidR="00926E1F" w:rsidRPr="00BF1158">
        <w:rPr>
          <w:rFonts w:ascii="Georgia" w:hAnsi="Georgia"/>
          <w:sz w:val="22"/>
          <w:szCs w:val="22"/>
        </w:rPr>
        <w:t>this notice</w:t>
      </w:r>
      <w:r w:rsidR="00613332" w:rsidRPr="00BF1158">
        <w:rPr>
          <w:rFonts w:ascii="Georgia" w:hAnsi="Georgia"/>
          <w:sz w:val="22"/>
          <w:szCs w:val="22"/>
        </w:rPr>
        <w:t xml:space="preserve"> is published in the newspaper.</w:t>
      </w:r>
      <w:r w:rsidR="007614C4" w:rsidRPr="00BF1158">
        <w:rPr>
          <w:rFonts w:ascii="Georgia" w:hAnsi="Georgia"/>
          <w:sz w:val="22"/>
          <w:szCs w:val="22"/>
        </w:rPr>
        <w:t xml:space="preserve"> This link to an electronic map of the site or facility's general location is provided as a public courtesy and not part of the application or notice. For </w:t>
      </w:r>
      <w:r w:rsidR="00E81372" w:rsidRPr="00BF1158">
        <w:rPr>
          <w:rFonts w:ascii="Georgia" w:hAnsi="Georgia"/>
          <w:sz w:val="22"/>
          <w:szCs w:val="22"/>
        </w:rPr>
        <w:t xml:space="preserve">the </w:t>
      </w:r>
      <w:r w:rsidR="007614C4" w:rsidRPr="00BF1158">
        <w:rPr>
          <w:rFonts w:ascii="Georgia" w:hAnsi="Georgia"/>
          <w:sz w:val="22"/>
          <w:szCs w:val="22"/>
        </w:rPr>
        <w:t xml:space="preserve">exact location, refer to </w:t>
      </w:r>
      <w:r w:rsidR="00E81372" w:rsidRPr="00BF1158">
        <w:rPr>
          <w:rFonts w:ascii="Georgia" w:hAnsi="Georgia"/>
          <w:sz w:val="22"/>
          <w:szCs w:val="22"/>
        </w:rPr>
        <w:t xml:space="preserve">the </w:t>
      </w:r>
      <w:r w:rsidR="007614C4" w:rsidRPr="00BF1158">
        <w:rPr>
          <w:rFonts w:ascii="Georgia" w:hAnsi="Georgia"/>
          <w:sz w:val="22"/>
          <w:szCs w:val="22"/>
        </w:rPr>
        <w:t>application.</w:t>
      </w:r>
    </w:p>
    <w:bookmarkStart w:id="2" w:name="_Hlk155866430"/>
    <w:bookmarkEnd w:id="0"/>
    <w:p w14:paraId="10276184" w14:textId="62A955E7" w:rsidR="007614C4" w:rsidRPr="007614C4" w:rsidRDefault="00045B78" w:rsidP="007614C4">
      <w:pPr>
        <w:widowControl w:val="0"/>
        <w:rPr>
          <w:rFonts w:ascii="Georgia" w:hAnsi="Georgia"/>
          <w:color w:val="FF0000"/>
          <w:sz w:val="22"/>
          <w:szCs w:val="22"/>
        </w:rPr>
      </w:pPr>
      <w:r>
        <w:fldChar w:fldCharType="begin"/>
      </w:r>
      <w:r>
        <w:instrText>HYPERLINK "https://gisweb.tceq.texas.gov/LocationMapper/?marker=-98.31,32.658333&amp;level=18"</w:instrText>
      </w:r>
      <w:r>
        <w:fldChar w:fldCharType="separate"/>
      </w:r>
      <w:r w:rsidR="00053856" w:rsidRPr="00522DE0">
        <w:rPr>
          <w:rStyle w:val="Hyperlink"/>
          <w:rFonts w:ascii="Georgia" w:hAnsi="Georgia"/>
          <w:sz w:val="22"/>
          <w:szCs w:val="22"/>
        </w:rPr>
        <w:t>https://gisweb.tceq.texas.gov/LocationMapper/?marker=-98.31,32.658333&amp;level=18</w:t>
      </w:r>
      <w:r>
        <w:rPr>
          <w:rStyle w:val="Hyperlink"/>
          <w:rFonts w:ascii="Georgia" w:hAnsi="Georgia"/>
          <w:sz w:val="22"/>
          <w:szCs w:val="22"/>
        </w:rPr>
        <w:fldChar w:fldCharType="end"/>
      </w:r>
      <w:r w:rsidR="00053856">
        <w:rPr>
          <w:rFonts w:ascii="Georgia" w:hAnsi="Georgia"/>
          <w:color w:val="FF0000"/>
          <w:sz w:val="22"/>
          <w:szCs w:val="22"/>
        </w:rPr>
        <w:t xml:space="preserve"> </w:t>
      </w:r>
      <w:bookmarkEnd w:id="2"/>
    </w:p>
    <w:p w14:paraId="51D4C89D" w14:textId="77777777" w:rsidR="008B108E" w:rsidRPr="00AE7ABF" w:rsidRDefault="008B108E" w:rsidP="00AE7ABF">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 xml:space="preserve">the response to comments, and the Executive Director’s decision on the application, will be mailed to everyone </w:t>
      </w:r>
      <w:r w:rsidRPr="00AE7ABF">
        <w:rPr>
          <w:rFonts w:ascii="Georgia" w:hAnsi="Georgia"/>
          <w:b/>
          <w:sz w:val="22"/>
        </w:rPr>
        <w:lastRenderedPageBreak/>
        <w:t>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6"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7"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 xml:space="preserve">Please be aware that any contact information you provide, including your name, phone number, email address, and physical address will become part of the </w:t>
      </w:r>
      <w:r w:rsidR="004814AB" w:rsidRPr="004814AB">
        <w:rPr>
          <w:rFonts w:ascii="Georgia" w:eastAsiaTheme="minorHAnsi" w:hAnsi="Georgia"/>
          <w:sz w:val="22"/>
          <w:szCs w:val="22"/>
        </w:rPr>
        <w:lastRenderedPageBreak/>
        <w:t>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8"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Español,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16B3626D" w:rsidR="008B108E" w:rsidRPr="00AE7ABF" w:rsidRDefault="008B108E" w:rsidP="00AE7ABF">
      <w:pPr>
        <w:widowControl w:val="0"/>
        <w:rPr>
          <w:rFonts w:ascii="Georgia" w:hAnsi="Georgia"/>
          <w:sz w:val="22"/>
        </w:rPr>
      </w:pPr>
      <w:bookmarkStart w:id="3" w:name="_Hlk155866450"/>
      <w:r w:rsidRPr="00AE7ABF">
        <w:rPr>
          <w:rFonts w:ascii="Georgia" w:hAnsi="Georgia"/>
          <w:sz w:val="22"/>
        </w:rPr>
        <w:t xml:space="preserve">Further information may also be obtained from </w:t>
      </w:r>
      <w:r w:rsidR="003D54EE" w:rsidRPr="00857FB5">
        <w:rPr>
          <w:rFonts w:ascii="Georgia" w:hAnsi="Georgia"/>
          <w:bCs/>
          <w:sz w:val="22"/>
        </w:rPr>
        <w:t>RW Miller Power, LLC</w:t>
      </w:r>
      <w:r w:rsidR="003D54EE" w:rsidRPr="00AE7AB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3D54EE">
        <w:rPr>
          <w:rFonts w:ascii="Georgia" w:hAnsi="Georgia"/>
          <w:sz w:val="22"/>
        </w:rPr>
        <w:t xml:space="preserve"> Mr. Darryl Sparks, EHS Manager, Ethos Energy,</w:t>
      </w:r>
      <w:r w:rsidRPr="00AE7ABF">
        <w:rPr>
          <w:rFonts w:ascii="Georgia" w:hAnsi="Georgia"/>
          <w:sz w:val="22"/>
        </w:rPr>
        <w:t xml:space="preserve"> at </w:t>
      </w:r>
      <w:r w:rsidR="003D54EE" w:rsidRPr="003D54EE">
        <w:rPr>
          <w:rFonts w:ascii="Georgia" w:hAnsi="Georgia"/>
          <w:iCs/>
          <w:sz w:val="22"/>
        </w:rPr>
        <w:t>254-716-5756</w:t>
      </w:r>
      <w:r w:rsidRPr="00AE7ABF">
        <w:rPr>
          <w:rFonts w:ascii="Georgia" w:hAnsi="Georgia"/>
          <w:i/>
          <w:sz w:val="22"/>
        </w:rPr>
        <w:t xml:space="preserve">. </w:t>
      </w:r>
    </w:p>
    <w:bookmarkEnd w:id="3"/>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095B8949"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982559" w:rsidRPr="00982559">
        <w:rPr>
          <w:rFonts w:ascii="Georgia" w:hAnsi="Georgia"/>
          <w:iCs/>
          <w:sz w:val="22"/>
        </w:rPr>
        <w:t>March 6,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45B78"/>
    <w:rsid w:val="0005061D"/>
    <w:rsid w:val="00053856"/>
    <w:rsid w:val="001A7B4D"/>
    <w:rsid w:val="00217BFD"/>
    <w:rsid w:val="00221943"/>
    <w:rsid w:val="00237343"/>
    <w:rsid w:val="0026083F"/>
    <w:rsid w:val="002A2325"/>
    <w:rsid w:val="002A23B6"/>
    <w:rsid w:val="003238EE"/>
    <w:rsid w:val="00346154"/>
    <w:rsid w:val="003D54EE"/>
    <w:rsid w:val="003E31B2"/>
    <w:rsid w:val="004814AB"/>
    <w:rsid w:val="00495109"/>
    <w:rsid w:val="004A5BB0"/>
    <w:rsid w:val="004C3959"/>
    <w:rsid w:val="004F25FE"/>
    <w:rsid w:val="005A3538"/>
    <w:rsid w:val="00613332"/>
    <w:rsid w:val="00653823"/>
    <w:rsid w:val="006844ED"/>
    <w:rsid w:val="0070449D"/>
    <w:rsid w:val="007614C4"/>
    <w:rsid w:val="007E37E3"/>
    <w:rsid w:val="00824B57"/>
    <w:rsid w:val="00857FB5"/>
    <w:rsid w:val="00885540"/>
    <w:rsid w:val="008A7DE6"/>
    <w:rsid w:val="008B108E"/>
    <w:rsid w:val="008B5A1D"/>
    <w:rsid w:val="008D2D91"/>
    <w:rsid w:val="00926E1F"/>
    <w:rsid w:val="00982559"/>
    <w:rsid w:val="00A1009A"/>
    <w:rsid w:val="00A63F1C"/>
    <w:rsid w:val="00A9677F"/>
    <w:rsid w:val="00AB78F3"/>
    <w:rsid w:val="00AC323E"/>
    <w:rsid w:val="00AD34E3"/>
    <w:rsid w:val="00AE7ABF"/>
    <w:rsid w:val="00B165C7"/>
    <w:rsid w:val="00B27359"/>
    <w:rsid w:val="00B3462E"/>
    <w:rsid w:val="00BB49D2"/>
    <w:rsid w:val="00BF1158"/>
    <w:rsid w:val="00C01F06"/>
    <w:rsid w:val="00CE72E2"/>
    <w:rsid w:val="00E81372"/>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1120</Words>
  <Characters>6423</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7528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38</cp:revision>
  <cp:lastPrinted>2024-03-06T17:30:00Z</cp:lastPrinted>
  <dcterms:created xsi:type="dcterms:W3CDTF">2011-01-14T18:51:00Z</dcterms:created>
  <dcterms:modified xsi:type="dcterms:W3CDTF">2024-03-06T17:31:00Z</dcterms:modified>
</cp:coreProperties>
</file>