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F2B4" w14:textId="487FB77C" w:rsidR="00800B76" w:rsidRDefault="006356CE">
      <w:pPr>
        <w:spacing w:before="80"/>
        <w:ind w:left="556"/>
        <w:rPr>
          <w:b/>
          <w:sz w:val="32"/>
          <w:szCs w:val="32"/>
        </w:rPr>
      </w:pPr>
      <w:proofErr w:type="spellStart"/>
      <w:r w:rsidRPr="009038C2">
        <w:rPr>
          <w:b/>
          <w:sz w:val="32"/>
          <w:szCs w:val="32"/>
        </w:rPr>
        <w:t>Comisión</w:t>
      </w:r>
      <w:proofErr w:type="spellEnd"/>
      <w:r w:rsidRPr="009038C2">
        <w:rPr>
          <w:b/>
          <w:sz w:val="32"/>
          <w:szCs w:val="32"/>
        </w:rPr>
        <w:t xml:space="preserve"> de Calidad Ambiental del Estado de Texas</w:t>
      </w:r>
    </w:p>
    <w:p w14:paraId="66AEFD71" w14:textId="77777777" w:rsidR="009038C2" w:rsidRPr="009038C2" w:rsidRDefault="009038C2">
      <w:pPr>
        <w:spacing w:before="80"/>
        <w:ind w:left="556"/>
        <w:rPr>
          <w:b/>
          <w:sz w:val="32"/>
          <w:szCs w:val="32"/>
        </w:rPr>
      </w:pPr>
    </w:p>
    <w:p w14:paraId="37C79BF6" w14:textId="623DB962" w:rsidR="00800B76" w:rsidRDefault="006356CE" w:rsidP="009038C2">
      <w:pPr>
        <w:pStyle w:val="BodyText"/>
        <w:spacing w:before="1"/>
        <w:jc w:val="center"/>
        <w:rPr>
          <w:b/>
          <w:sz w:val="22"/>
          <w:szCs w:val="22"/>
        </w:rPr>
      </w:pPr>
      <w:r w:rsidRPr="009038C2">
        <w:rPr>
          <w:noProof/>
          <w:sz w:val="22"/>
          <w:szCs w:val="22"/>
        </w:rPr>
        <w:drawing>
          <wp:inline distT="0" distB="0" distL="0" distR="0" wp14:anchorId="64CDFE7D" wp14:editId="47E8C94F">
            <wp:extent cx="878890" cy="864679"/>
            <wp:effectExtent l="0" t="0" r="0" b="0"/>
            <wp:docPr id="1" name="image1.png" descr="The State of Texa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he State of Texas Sea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90" cy="86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DBC91" w14:textId="77777777" w:rsidR="009038C2" w:rsidRPr="009038C2" w:rsidRDefault="009038C2" w:rsidP="009038C2">
      <w:pPr>
        <w:pStyle w:val="BodyText"/>
        <w:spacing w:before="1"/>
        <w:jc w:val="center"/>
        <w:rPr>
          <w:b/>
          <w:sz w:val="22"/>
          <w:szCs w:val="22"/>
        </w:rPr>
      </w:pPr>
    </w:p>
    <w:p w14:paraId="7FB70B86" w14:textId="77777777" w:rsidR="00800B76" w:rsidRPr="009038C2" w:rsidRDefault="00800B76">
      <w:pPr>
        <w:pStyle w:val="BodyText"/>
        <w:spacing w:before="7"/>
        <w:rPr>
          <w:b/>
          <w:sz w:val="22"/>
          <w:szCs w:val="22"/>
        </w:rPr>
      </w:pPr>
    </w:p>
    <w:p w14:paraId="2C4207BF" w14:textId="77777777" w:rsidR="00800B76" w:rsidRPr="009038C2" w:rsidRDefault="006356CE">
      <w:pPr>
        <w:pStyle w:val="Heading1"/>
        <w:spacing w:line="273" w:lineRule="exact"/>
        <w:ind w:left="2328"/>
        <w:rPr>
          <w:sz w:val="22"/>
          <w:szCs w:val="22"/>
        </w:rPr>
      </w:pPr>
      <w:r w:rsidRPr="009038C2">
        <w:rPr>
          <w:sz w:val="22"/>
          <w:szCs w:val="22"/>
        </w:rPr>
        <w:t>AVISO DE RECIBO DE LA SOLICITUD E</w:t>
      </w:r>
    </w:p>
    <w:p w14:paraId="7C2FEBCC" w14:textId="399034C5" w:rsidR="00800B76" w:rsidRDefault="006356CE">
      <w:pPr>
        <w:ind w:left="560" w:right="578"/>
        <w:jc w:val="center"/>
        <w:rPr>
          <w:b/>
        </w:rPr>
      </w:pPr>
      <w:r w:rsidRPr="009038C2">
        <w:rPr>
          <w:b/>
        </w:rPr>
        <w:t>INTENCION DE OBTENER PERMISO PARA LA CALIDAD DEL AGUA MODIFICACION</w:t>
      </w:r>
    </w:p>
    <w:p w14:paraId="6C4535D7" w14:textId="77777777" w:rsidR="007B6974" w:rsidRPr="009038C2" w:rsidRDefault="007B6974">
      <w:pPr>
        <w:ind w:left="560" w:right="578"/>
        <w:jc w:val="center"/>
        <w:rPr>
          <w:b/>
        </w:rPr>
      </w:pPr>
    </w:p>
    <w:p w14:paraId="5575E0E7" w14:textId="77777777" w:rsidR="00800B76" w:rsidRPr="009038C2" w:rsidRDefault="00800B76">
      <w:pPr>
        <w:pStyle w:val="BodyText"/>
        <w:rPr>
          <w:b/>
          <w:sz w:val="22"/>
          <w:szCs w:val="22"/>
        </w:rPr>
      </w:pPr>
    </w:p>
    <w:p w14:paraId="2641D80F" w14:textId="77777777" w:rsidR="00800B76" w:rsidRPr="009038C2" w:rsidRDefault="006356CE">
      <w:pPr>
        <w:ind w:left="2866"/>
        <w:rPr>
          <w:b/>
        </w:rPr>
      </w:pPr>
      <w:r w:rsidRPr="009038C2">
        <w:rPr>
          <w:b/>
        </w:rPr>
        <w:t>PERMISO NO. WQ0001990000</w:t>
      </w:r>
    </w:p>
    <w:p w14:paraId="470A7EA2" w14:textId="77777777" w:rsidR="00800B76" w:rsidRPr="009038C2" w:rsidRDefault="00800B76">
      <w:pPr>
        <w:pStyle w:val="BodyText"/>
        <w:spacing w:before="6"/>
        <w:rPr>
          <w:b/>
          <w:sz w:val="22"/>
          <w:szCs w:val="22"/>
        </w:rPr>
      </w:pPr>
    </w:p>
    <w:p w14:paraId="7DA7DF8E" w14:textId="0E5666B3" w:rsidR="00800B76" w:rsidRDefault="006356CE" w:rsidP="009038C2">
      <w:pPr>
        <w:pStyle w:val="BodyText"/>
        <w:spacing w:line="242" w:lineRule="auto"/>
        <w:ind w:left="119" w:right="98"/>
        <w:rPr>
          <w:sz w:val="22"/>
          <w:szCs w:val="22"/>
        </w:rPr>
      </w:pPr>
      <w:r w:rsidRPr="009038C2">
        <w:rPr>
          <w:b/>
          <w:sz w:val="22"/>
          <w:szCs w:val="22"/>
        </w:rPr>
        <w:t xml:space="preserve">SOLICITUD. </w:t>
      </w:r>
      <w:r w:rsidRPr="009038C2">
        <w:rPr>
          <w:sz w:val="22"/>
          <w:szCs w:val="22"/>
        </w:rPr>
        <w:t>Southwestern Public Service Company, 790 S</w:t>
      </w:r>
      <w:r w:rsidR="009038C2">
        <w:rPr>
          <w:sz w:val="22"/>
          <w:szCs w:val="22"/>
        </w:rPr>
        <w:t>outh</w:t>
      </w:r>
      <w:r w:rsidRPr="009038C2">
        <w:rPr>
          <w:sz w:val="22"/>
          <w:szCs w:val="22"/>
        </w:rPr>
        <w:t xml:space="preserve"> Buchanan Street, Amarillo, Texas 79101, que es </w:t>
      </w:r>
      <w:proofErr w:type="spellStart"/>
      <w:r w:rsidRPr="009038C2">
        <w:rPr>
          <w:sz w:val="22"/>
          <w:szCs w:val="22"/>
        </w:rPr>
        <w:t>propietaria</w:t>
      </w:r>
      <w:proofErr w:type="spellEnd"/>
      <w:r w:rsidRPr="009038C2">
        <w:rPr>
          <w:sz w:val="22"/>
          <w:szCs w:val="22"/>
        </w:rPr>
        <w:t xml:space="preserve"> de </w:t>
      </w:r>
      <w:proofErr w:type="spellStart"/>
      <w:r w:rsidRPr="009038C2">
        <w:rPr>
          <w:sz w:val="22"/>
          <w:szCs w:val="22"/>
        </w:rPr>
        <w:t>una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estación</w:t>
      </w:r>
      <w:proofErr w:type="spellEnd"/>
      <w:r w:rsidRPr="009038C2">
        <w:rPr>
          <w:sz w:val="22"/>
          <w:szCs w:val="22"/>
        </w:rPr>
        <w:t xml:space="preserve"> de </w:t>
      </w:r>
      <w:proofErr w:type="spellStart"/>
      <w:r w:rsidRPr="009038C2">
        <w:rPr>
          <w:sz w:val="22"/>
          <w:szCs w:val="22"/>
        </w:rPr>
        <w:t>generación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eléctrica</w:t>
      </w:r>
      <w:proofErr w:type="spellEnd"/>
      <w:r w:rsidRPr="009038C2">
        <w:rPr>
          <w:sz w:val="22"/>
          <w:szCs w:val="22"/>
        </w:rPr>
        <w:t xml:space="preserve">, ha </w:t>
      </w:r>
      <w:proofErr w:type="spellStart"/>
      <w:r w:rsidRPr="009038C2">
        <w:rPr>
          <w:sz w:val="22"/>
          <w:szCs w:val="22"/>
        </w:rPr>
        <w:t>solicitado</w:t>
      </w:r>
      <w:proofErr w:type="spellEnd"/>
      <w:r w:rsidRPr="009038C2">
        <w:rPr>
          <w:sz w:val="22"/>
          <w:szCs w:val="22"/>
        </w:rPr>
        <w:t xml:space="preserve"> a la </w:t>
      </w:r>
      <w:proofErr w:type="spellStart"/>
      <w:r w:rsidRPr="009038C2">
        <w:rPr>
          <w:sz w:val="22"/>
          <w:szCs w:val="22"/>
        </w:rPr>
        <w:t>Comisión</w:t>
      </w:r>
      <w:proofErr w:type="spellEnd"/>
      <w:r w:rsidRPr="009038C2">
        <w:rPr>
          <w:sz w:val="22"/>
          <w:szCs w:val="22"/>
        </w:rPr>
        <w:t xml:space="preserve"> de Calidad Ambiental de Texas (TCEQ) la </w:t>
      </w:r>
      <w:proofErr w:type="spellStart"/>
      <w:r w:rsidRPr="009038C2">
        <w:rPr>
          <w:sz w:val="22"/>
          <w:szCs w:val="22"/>
        </w:rPr>
        <w:t>enmienda</w:t>
      </w:r>
      <w:proofErr w:type="spellEnd"/>
      <w:r w:rsidRPr="009038C2">
        <w:rPr>
          <w:sz w:val="22"/>
          <w:szCs w:val="22"/>
        </w:rPr>
        <w:t xml:space="preserve"> al Sistema de </w:t>
      </w:r>
      <w:proofErr w:type="spellStart"/>
      <w:r w:rsidRPr="009038C2">
        <w:rPr>
          <w:sz w:val="22"/>
          <w:szCs w:val="22"/>
        </w:rPr>
        <w:t>Eliminación</w:t>
      </w:r>
      <w:proofErr w:type="spellEnd"/>
      <w:r w:rsidRPr="009038C2">
        <w:rPr>
          <w:sz w:val="22"/>
          <w:szCs w:val="22"/>
        </w:rPr>
        <w:t xml:space="preserve"> de </w:t>
      </w:r>
      <w:proofErr w:type="spellStart"/>
      <w:r w:rsidRPr="009038C2">
        <w:rPr>
          <w:sz w:val="22"/>
          <w:szCs w:val="22"/>
        </w:rPr>
        <w:t>Descarga</w:t>
      </w:r>
      <w:proofErr w:type="spellEnd"/>
      <w:r w:rsidRPr="009038C2">
        <w:rPr>
          <w:sz w:val="22"/>
          <w:szCs w:val="22"/>
        </w:rPr>
        <w:t xml:space="preserve"> de </w:t>
      </w:r>
      <w:proofErr w:type="spellStart"/>
      <w:r w:rsidRPr="009038C2">
        <w:rPr>
          <w:sz w:val="22"/>
          <w:szCs w:val="22"/>
        </w:rPr>
        <w:t>Contaminantes</w:t>
      </w:r>
      <w:proofErr w:type="spellEnd"/>
      <w:r w:rsidRPr="009038C2">
        <w:rPr>
          <w:sz w:val="22"/>
          <w:szCs w:val="22"/>
        </w:rPr>
        <w:t xml:space="preserve"> de Texas (TPDES </w:t>
      </w:r>
      <w:proofErr w:type="spellStart"/>
      <w:r w:rsidRPr="009038C2">
        <w:rPr>
          <w:sz w:val="22"/>
          <w:szCs w:val="22"/>
        </w:rPr>
        <w:t>por</w:t>
      </w:r>
      <w:proofErr w:type="spellEnd"/>
      <w:r w:rsidRPr="009038C2">
        <w:rPr>
          <w:sz w:val="22"/>
          <w:szCs w:val="22"/>
        </w:rPr>
        <w:t xml:space="preserve"> sus </w:t>
      </w:r>
      <w:proofErr w:type="spellStart"/>
      <w:r w:rsidRPr="009038C2">
        <w:rPr>
          <w:sz w:val="22"/>
          <w:szCs w:val="22"/>
        </w:rPr>
        <w:t>siglas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en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inglés</w:t>
      </w:r>
      <w:proofErr w:type="spellEnd"/>
      <w:r w:rsidRPr="009038C2">
        <w:rPr>
          <w:sz w:val="22"/>
          <w:szCs w:val="22"/>
        </w:rPr>
        <w:t xml:space="preserve">) </w:t>
      </w:r>
      <w:proofErr w:type="spellStart"/>
      <w:r w:rsidRPr="009038C2">
        <w:rPr>
          <w:sz w:val="22"/>
          <w:szCs w:val="22"/>
        </w:rPr>
        <w:t>Permiso</w:t>
      </w:r>
      <w:proofErr w:type="spellEnd"/>
      <w:r w:rsidRPr="009038C2">
        <w:rPr>
          <w:sz w:val="22"/>
          <w:szCs w:val="22"/>
        </w:rPr>
        <w:t xml:space="preserve"> No. WQ0001990000 (EPA ID No. TX0124575) </w:t>
      </w:r>
      <w:proofErr w:type="spellStart"/>
      <w:r w:rsidRPr="009038C2">
        <w:rPr>
          <w:sz w:val="22"/>
          <w:szCs w:val="22"/>
        </w:rPr>
        <w:t>el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cual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autorizaria</w:t>
      </w:r>
      <w:proofErr w:type="spellEnd"/>
      <w:r w:rsidRPr="009038C2">
        <w:rPr>
          <w:sz w:val="22"/>
          <w:szCs w:val="22"/>
        </w:rPr>
        <w:t xml:space="preserve"> la </w:t>
      </w:r>
      <w:proofErr w:type="spellStart"/>
      <w:r w:rsidRPr="009038C2">
        <w:rPr>
          <w:sz w:val="22"/>
          <w:szCs w:val="22"/>
        </w:rPr>
        <w:t>adición</w:t>
      </w:r>
      <w:proofErr w:type="spellEnd"/>
      <w:r w:rsidRPr="009038C2">
        <w:rPr>
          <w:sz w:val="22"/>
          <w:szCs w:val="22"/>
        </w:rPr>
        <w:t xml:space="preserve"> de un nuevo </w:t>
      </w:r>
      <w:proofErr w:type="spellStart"/>
      <w:r w:rsidRPr="009038C2">
        <w:rPr>
          <w:sz w:val="22"/>
          <w:szCs w:val="22"/>
        </w:rPr>
        <w:t>estanques</w:t>
      </w:r>
      <w:proofErr w:type="spellEnd"/>
      <w:r w:rsidRPr="009038C2">
        <w:rPr>
          <w:sz w:val="22"/>
          <w:szCs w:val="22"/>
        </w:rPr>
        <w:t xml:space="preserve"> (22a, 22b) para </w:t>
      </w:r>
      <w:proofErr w:type="spellStart"/>
      <w:r w:rsidRPr="009038C2">
        <w:rPr>
          <w:sz w:val="22"/>
          <w:szCs w:val="22"/>
        </w:rPr>
        <w:t>autorizar</w:t>
      </w:r>
      <w:proofErr w:type="spellEnd"/>
      <w:r w:rsidRPr="009038C2">
        <w:rPr>
          <w:sz w:val="22"/>
          <w:szCs w:val="22"/>
        </w:rPr>
        <w:t xml:space="preserve"> la </w:t>
      </w:r>
      <w:proofErr w:type="spellStart"/>
      <w:r w:rsidRPr="009038C2">
        <w:rPr>
          <w:sz w:val="22"/>
          <w:szCs w:val="22"/>
        </w:rPr>
        <w:t>adición</w:t>
      </w:r>
      <w:proofErr w:type="spellEnd"/>
      <w:r w:rsidRPr="009038C2">
        <w:rPr>
          <w:sz w:val="22"/>
          <w:szCs w:val="22"/>
        </w:rPr>
        <w:t xml:space="preserve"> de un nuevo </w:t>
      </w:r>
      <w:proofErr w:type="spellStart"/>
      <w:r w:rsidRPr="009038C2">
        <w:rPr>
          <w:sz w:val="22"/>
          <w:szCs w:val="22"/>
        </w:rPr>
        <w:t>embalse</w:t>
      </w:r>
      <w:proofErr w:type="spellEnd"/>
      <w:r w:rsidRPr="009038C2">
        <w:rPr>
          <w:sz w:val="22"/>
          <w:szCs w:val="22"/>
        </w:rPr>
        <w:t xml:space="preserve"> (</w:t>
      </w:r>
      <w:proofErr w:type="spellStart"/>
      <w:r w:rsidRPr="009038C2">
        <w:rPr>
          <w:sz w:val="22"/>
          <w:szCs w:val="22"/>
        </w:rPr>
        <w:t>estanques</w:t>
      </w:r>
      <w:proofErr w:type="spellEnd"/>
      <w:r w:rsidRPr="009038C2">
        <w:rPr>
          <w:sz w:val="22"/>
          <w:szCs w:val="22"/>
        </w:rPr>
        <w:t xml:space="preserve"> 22a y 22b), la </w:t>
      </w:r>
      <w:proofErr w:type="spellStart"/>
      <w:r w:rsidRPr="009038C2">
        <w:rPr>
          <w:sz w:val="22"/>
          <w:szCs w:val="22"/>
        </w:rPr>
        <w:t>modificación</w:t>
      </w:r>
      <w:proofErr w:type="spellEnd"/>
      <w:r w:rsidRPr="009038C2">
        <w:rPr>
          <w:sz w:val="22"/>
          <w:szCs w:val="22"/>
        </w:rPr>
        <w:t xml:space="preserve"> del </w:t>
      </w:r>
      <w:proofErr w:type="spellStart"/>
      <w:r w:rsidRPr="009038C2">
        <w:rPr>
          <w:sz w:val="22"/>
          <w:szCs w:val="22"/>
        </w:rPr>
        <w:t>método</w:t>
      </w:r>
      <w:proofErr w:type="spellEnd"/>
      <w:r w:rsidRPr="009038C2">
        <w:rPr>
          <w:sz w:val="22"/>
          <w:szCs w:val="22"/>
        </w:rPr>
        <w:t xml:space="preserve"> de </w:t>
      </w:r>
      <w:proofErr w:type="spellStart"/>
      <w:r w:rsidRPr="009038C2">
        <w:rPr>
          <w:sz w:val="22"/>
          <w:szCs w:val="22"/>
        </w:rPr>
        <w:t>aplicación</w:t>
      </w:r>
      <w:proofErr w:type="spellEnd"/>
      <w:r w:rsidRPr="009038C2">
        <w:rPr>
          <w:sz w:val="22"/>
          <w:szCs w:val="22"/>
        </w:rPr>
        <w:t xml:space="preserve"> para </w:t>
      </w:r>
      <w:proofErr w:type="spellStart"/>
      <w:r w:rsidRPr="009038C2">
        <w:rPr>
          <w:sz w:val="22"/>
          <w:szCs w:val="22"/>
        </w:rPr>
        <w:t>el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área</w:t>
      </w:r>
      <w:proofErr w:type="spellEnd"/>
      <w:r w:rsidRPr="009038C2">
        <w:rPr>
          <w:sz w:val="22"/>
          <w:szCs w:val="22"/>
        </w:rPr>
        <w:t xml:space="preserve"> de </w:t>
      </w:r>
      <w:proofErr w:type="spellStart"/>
      <w:r w:rsidRPr="009038C2">
        <w:rPr>
          <w:sz w:val="22"/>
          <w:szCs w:val="22"/>
        </w:rPr>
        <w:t>aplicación</w:t>
      </w:r>
      <w:proofErr w:type="spellEnd"/>
      <w:r w:rsidRPr="009038C2">
        <w:rPr>
          <w:sz w:val="22"/>
          <w:szCs w:val="22"/>
        </w:rPr>
        <w:t xml:space="preserve"> S8 </w:t>
      </w:r>
      <w:proofErr w:type="spellStart"/>
      <w:r w:rsidRPr="009038C2">
        <w:rPr>
          <w:sz w:val="22"/>
          <w:szCs w:val="22"/>
        </w:rPr>
        <w:t>desde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hileras</w:t>
      </w:r>
      <w:proofErr w:type="spellEnd"/>
      <w:r w:rsidRPr="009038C2">
        <w:rPr>
          <w:sz w:val="22"/>
          <w:szCs w:val="22"/>
        </w:rPr>
        <w:t xml:space="preserve"> y </w:t>
      </w:r>
      <w:proofErr w:type="spellStart"/>
      <w:r w:rsidRPr="009038C2">
        <w:rPr>
          <w:sz w:val="22"/>
          <w:szCs w:val="22"/>
        </w:rPr>
        <w:t>surcos</w:t>
      </w:r>
      <w:proofErr w:type="spellEnd"/>
      <w:r w:rsidRPr="009038C2">
        <w:rPr>
          <w:sz w:val="22"/>
          <w:szCs w:val="22"/>
        </w:rPr>
        <w:t xml:space="preserve"> hasta </w:t>
      </w:r>
      <w:proofErr w:type="spellStart"/>
      <w:r w:rsidRPr="009038C2">
        <w:rPr>
          <w:sz w:val="22"/>
          <w:szCs w:val="22"/>
        </w:rPr>
        <w:t>el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pivote</w:t>
      </w:r>
      <w:proofErr w:type="spellEnd"/>
      <w:r w:rsidRPr="009038C2">
        <w:rPr>
          <w:sz w:val="22"/>
          <w:szCs w:val="22"/>
        </w:rPr>
        <w:t xml:space="preserve"> central, y la </w:t>
      </w:r>
      <w:proofErr w:type="spellStart"/>
      <w:r w:rsidRPr="009038C2">
        <w:rPr>
          <w:sz w:val="22"/>
          <w:szCs w:val="22"/>
        </w:rPr>
        <w:t>modificación</w:t>
      </w:r>
      <w:proofErr w:type="spellEnd"/>
      <w:r w:rsidRPr="009038C2">
        <w:rPr>
          <w:sz w:val="22"/>
          <w:szCs w:val="22"/>
        </w:rPr>
        <w:t xml:space="preserve"> de la </w:t>
      </w:r>
      <w:proofErr w:type="spellStart"/>
      <w:r w:rsidRPr="009038C2">
        <w:rPr>
          <w:sz w:val="22"/>
          <w:szCs w:val="22"/>
        </w:rPr>
        <w:t>redacción</w:t>
      </w:r>
      <w:proofErr w:type="spellEnd"/>
      <w:r w:rsidRPr="009038C2">
        <w:rPr>
          <w:sz w:val="22"/>
          <w:szCs w:val="22"/>
        </w:rPr>
        <w:t xml:space="preserve"> del </w:t>
      </w:r>
      <w:proofErr w:type="spellStart"/>
      <w:r w:rsidRPr="009038C2">
        <w:rPr>
          <w:sz w:val="22"/>
          <w:szCs w:val="22"/>
        </w:rPr>
        <w:t>texto</w:t>
      </w:r>
      <w:proofErr w:type="spellEnd"/>
      <w:r w:rsidRPr="009038C2">
        <w:rPr>
          <w:sz w:val="22"/>
          <w:szCs w:val="22"/>
        </w:rPr>
        <w:t xml:space="preserve"> de </w:t>
      </w:r>
      <w:proofErr w:type="spellStart"/>
      <w:r w:rsidRPr="009038C2">
        <w:rPr>
          <w:sz w:val="22"/>
          <w:szCs w:val="22"/>
        </w:rPr>
        <w:t>toxicidad</w:t>
      </w:r>
      <w:proofErr w:type="spellEnd"/>
      <w:r w:rsidRPr="009038C2">
        <w:rPr>
          <w:sz w:val="22"/>
          <w:szCs w:val="22"/>
        </w:rPr>
        <w:t xml:space="preserve"> de </w:t>
      </w:r>
      <w:proofErr w:type="spellStart"/>
      <w:r w:rsidRPr="009038C2">
        <w:rPr>
          <w:sz w:val="22"/>
          <w:szCs w:val="22"/>
        </w:rPr>
        <w:t>efluentes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completos</w:t>
      </w:r>
      <w:proofErr w:type="spellEnd"/>
      <w:r w:rsidRPr="009038C2">
        <w:rPr>
          <w:sz w:val="22"/>
          <w:szCs w:val="22"/>
        </w:rPr>
        <w:t xml:space="preserve"> (WET </w:t>
      </w:r>
      <w:proofErr w:type="spellStart"/>
      <w:r w:rsidRPr="009038C2">
        <w:rPr>
          <w:sz w:val="22"/>
          <w:szCs w:val="22"/>
        </w:rPr>
        <w:t>por</w:t>
      </w:r>
      <w:proofErr w:type="spellEnd"/>
      <w:r w:rsidRPr="009038C2">
        <w:rPr>
          <w:sz w:val="22"/>
          <w:szCs w:val="22"/>
        </w:rPr>
        <w:t xml:space="preserve"> sus </w:t>
      </w:r>
      <w:proofErr w:type="spellStart"/>
      <w:r w:rsidRPr="009038C2">
        <w:rPr>
          <w:sz w:val="22"/>
          <w:szCs w:val="22"/>
        </w:rPr>
        <w:t>siglas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en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inglés</w:t>
      </w:r>
      <w:proofErr w:type="spellEnd"/>
      <w:r w:rsidRPr="009038C2">
        <w:rPr>
          <w:sz w:val="22"/>
          <w:szCs w:val="22"/>
        </w:rPr>
        <w:t xml:space="preserve">). </w:t>
      </w:r>
      <w:proofErr w:type="spellStart"/>
      <w:r w:rsidRPr="009038C2">
        <w:rPr>
          <w:sz w:val="22"/>
          <w:szCs w:val="22"/>
        </w:rPr>
        <w:t>Esta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facilidad</w:t>
      </w:r>
      <w:proofErr w:type="spellEnd"/>
      <w:r w:rsidRPr="009038C2">
        <w:rPr>
          <w:sz w:val="22"/>
          <w:szCs w:val="22"/>
        </w:rPr>
        <w:t xml:space="preserve"> se </w:t>
      </w:r>
      <w:proofErr w:type="spellStart"/>
      <w:r w:rsidRPr="009038C2">
        <w:rPr>
          <w:sz w:val="22"/>
          <w:szCs w:val="22"/>
        </w:rPr>
        <w:t>encuentra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localizada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en</w:t>
      </w:r>
      <w:proofErr w:type="spellEnd"/>
      <w:r w:rsidRPr="009038C2">
        <w:rPr>
          <w:sz w:val="22"/>
          <w:szCs w:val="22"/>
        </w:rPr>
        <w:t xml:space="preserve"> 8400 North Lakeside Drive, Amarillo, </w:t>
      </w:r>
      <w:proofErr w:type="spellStart"/>
      <w:r w:rsidRPr="009038C2">
        <w:rPr>
          <w:sz w:val="22"/>
          <w:szCs w:val="22"/>
        </w:rPr>
        <w:t>en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el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Condado</w:t>
      </w:r>
      <w:proofErr w:type="spellEnd"/>
      <w:r w:rsidRPr="009038C2">
        <w:rPr>
          <w:sz w:val="22"/>
          <w:szCs w:val="22"/>
        </w:rPr>
        <w:t xml:space="preserve"> de Potter, Texas 79108. La </w:t>
      </w:r>
      <w:proofErr w:type="spellStart"/>
      <w:r w:rsidRPr="009038C2">
        <w:rPr>
          <w:sz w:val="22"/>
          <w:szCs w:val="22"/>
        </w:rPr>
        <w:t>ruta</w:t>
      </w:r>
      <w:proofErr w:type="spellEnd"/>
      <w:r w:rsidRPr="009038C2">
        <w:rPr>
          <w:sz w:val="22"/>
          <w:szCs w:val="22"/>
        </w:rPr>
        <w:t xml:space="preserve"> de </w:t>
      </w:r>
      <w:proofErr w:type="spellStart"/>
      <w:r w:rsidRPr="009038C2">
        <w:rPr>
          <w:sz w:val="22"/>
          <w:szCs w:val="22"/>
        </w:rPr>
        <w:t>descarga</w:t>
      </w:r>
      <w:proofErr w:type="spellEnd"/>
      <w:r w:rsidRPr="009038C2">
        <w:rPr>
          <w:sz w:val="22"/>
          <w:szCs w:val="22"/>
        </w:rPr>
        <w:t xml:space="preserve"> es </w:t>
      </w:r>
      <w:proofErr w:type="spellStart"/>
      <w:r w:rsidRPr="009038C2">
        <w:rPr>
          <w:sz w:val="22"/>
          <w:szCs w:val="22"/>
        </w:rPr>
        <w:t>desde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el</w:t>
      </w:r>
      <w:proofErr w:type="spellEnd"/>
      <w:r w:rsidRPr="009038C2">
        <w:rPr>
          <w:sz w:val="22"/>
          <w:szCs w:val="22"/>
        </w:rPr>
        <w:t xml:space="preserve"> sitio de la planta a </w:t>
      </w:r>
      <w:proofErr w:type="spellStart"/>
      <w:r w:rsidRPr="009038C2">
        <w:rPr>
          <w:sz w:val="22"/>
          <w:szCs w:val="22"/>
        </w:rPr>
        <w:t>través</w:t>
      </w:r>
      <w:proofErr w:type="spellEnd"/>
      <w:r w:rsidRPr="009038C2">
        <w:rPr>
          <w:sz w:val="22"/>
          <w:szCs w:val="22"/>
        </w:rPr>
        <w:t xml:space="preserve"> de </w:t>
      </w:r>
      <w:proofErr w:type="spellStart"/>
      <w:r w:rsidRPr="009038C2">
        <w:rPr>
          <w:sz w:val="22"/>
          <w:szCs w:val="22"/>
        </w:rPr>
        <w:t>los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desagües</w:t>
      </w:r>
      <w:proofErr w:type="spellEnd"/>
      <w:r w:rsidRPr="009038C2">
        <w:rPr>
          <w:sz w:val="22"/>
          <w:szCs w:val="22"/>
        </w:rPr>
        <w:t xml:space="preserve"> 001, 003, 004, 011, 012 y 013 a un </w:t>
      </w:r>
      <w:proofErr w:type="spellStart"/>
      <w:r w:rsidRPr="009038C2">
        <w:rPr>
          <w:sz w:val="22"/>
          <w:szCs w:val="22"/>
        </w:rPr>
        <w:t>afluente</w:t>
      </w:r>
      <w:proofErr w:type="spellEnd"/>
      <w:r w:rsidRPr="009038C2">
        <w:rPr>
          <w:sz w:val="22"/>
          <w:szCs w:val="22"/>
        </w:rPr>
        <w:t xml:space="preserve"> sin </w:t>
      </w:r>
      <w:proofErr w:type="spellStart"/>
      <w:r w:rsidRPr="009038C2">
        <w:rPr>
          <w:sz w:val="22"/>
          <w:szCs w:val="22"/>
        </w:rPr>
        <w:t>nombre</w:t>
      </w:r>
      <w:proofErr w:type="spellEnd"/>
      <w:r w:rsidRPr="009038C2">
        <w:rPr>
          <w:sz w:val="22"/>
          <w:szCs w:val="22"/>
        </w:rPr>
        <w:t xml:space="preserve">, de </w:t>
      </w:r>
      <w:proofErr w:type="spellStart"/>
      <w:r w:rsidRPr="009038C2">
        <w:rPr>
          <w:sz w:val="22"/>
          <w:szCs w:val="22"/>
        </w:rPr>
        <w:t>allí</w:t>
      </w:r>
      <w:proofErr w:type="spellEnd"/>
      <w:r w:rsidRPr="009038C2">
        <w:rPr>
          <w:sz w:val="22"/>
          <w:szCs w:val="22"/>
        </w:rPr>
        <w:t xml:space="preserve"> a Indian Creek, de </w:t>
      </w:r>
      <w:proofErr w:type="spellStart"/>
      <w:r w:rsidRPr="009038C2">
        <w:rPr>
          <w:sz w:val="22"/>
          <w:szCs w:val="22"/>
        </w:rPr>
        <w:t>allí</w:t>
      </w:r>
      <w:proofErr w:type="spellEnd"/>
      <w:r w:rsidRPr="009038C2">
        <w:rPr>
          <w:sz w:val="22"/>
          <w:szCs w:val="22"/>
        </w:rPr>
        <w:t xml:space="preserve"> a Indian Creek </w:t>
      </w:r>
      <w:proofErr w:type="spellStart"/>
      <w:r w:rsidRPr="009038C2">
        <w:rPr>
          <w:sz w:val="22"/>
          <w:szCs w:val="22"/>
        </w:rPr>
        <w:t>embalsado</w:t>
      </w:r>
      <w:proofErr w:type="spellEnd"/>
      <w:r w:rsidRPr="009038C2">
        <w:rPr>
          <w:sz w:val="22"/>
          <w:szCs w:val="22"/>
        </w:rPr>
        <w:t xml:space="preserve">, de </w:t>
      </w:r>
      <w:proofErr w:type="spellStart"/>
      <w:r w:rsidRPr="009038C2">
        <w:rPr>
          <w:sz w:val="22"/>
          <w:szCs w:val="22"/>
        </w:rPr>
        <w:t>allí</w:t>
      </w:r>
      <w:proofErr w:type="spellEnd"/>
      <w:r w:rsidRPr="009038C2">
        <w:rPr>
          <w:sz w:val="22"/>
          <w:szCs w:val="22"/>
        </w:rPr>
        <w:t xml:space="preserve"> a Indian Creek, de </w:t>
      </w:r>
      <w:proofErr w:type="spellStart"/>
      <w:r w:rsidRPr="009038C2">
        <w:rPr>
          <w:sz w:val="22"/>
          <w:szCs w:val="22"/>
        </w:rPr>
        <w:t>allí</w:t>
      </w:r>
      <w:proofErr w:type="spellEnd"/>
      <w:r w:rsidRPr="009038C2">
        <w:rPr>
          <w:sz w:val="22"/>
          <w:szCs w:val="22"/>
        </w:rPr>
        <w:t xml:space="preserve"> a 6 Section Lake, de </w:t>
      </w:r>
      <w:proofErr w:type="spellStart"/>
      <w:r w:rsidRPr="009038C2">
        <w:rPr>
          <w:sz w:val="22"/>
          <w:szCs w:val="22"/>
        </w:rPr>
        <w:t>allí</w:t>
      </w:r>
      <w:proofErr w:type="spellEnd"/>
      <w:r w:rsidRPr="009038C2">
        <w:rPr>
          <w:sz w:val="22"/>
          <w:szCs w:val="22"/>
        </w:rPr>
        <w:t xml:space="preserve"> a Indian Creek, de </w:t>
      </w:r>
      <w:proofErr w:type="spellStart"/>
      <w:r w:rsidRPr="009038C2">
        <w:rPr>
          <w:sz w:val="22"/>
          <w:szCs w:val="22"/>
        </w:rPr>
        <w:t>allí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a</w:t>
      </w:r>
      <w:proofErr w:type="spellEnd"/>
      <w:r w:rsidRPr="009038C2">
        <w:rPr>
          <w:sz w:val="22"/>
          <w:szCs w:val="22"/>
        </w:rPr>
        <w:t xml:space="preserve"> East Amarillo Creek; a </w:t>
      </w:r>
      <w:proofErr w:type="spellStart"/>
      <w:r w:rsidRPr="009038C2">
        <w:rPr>
          <w:sz w:val="22"/>
          <w:szCs w:val="22"/>
        </w:rPr>
        <w:t>través</w:t>
      </w:r>
      <w:proofErr w:type="spellEnd"/>
      <w:r w:rsidRPr="009038C2">
        <w:rPr>
          <w:sz w:val="22"/>
          <w:szCs w:val="22"/>
        </w:rPr>
        <w:t xml:space="preserve"> de </w:t>
      </w:r>
      <w:proofErr w:type="spellStart"/>
      <w:r w:rsidRPr="009038C2">
        <w:rPr>
          <w:sz w:val="22"/>
          <w:szCs w:val="22"/>
        </w:rPr>
        <w:t>los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desagües</w:t>
      </w:r>
      <w:proofErr w:type="spellEnd"/>
      <w:r w:rsidRPr="009038C2">
        <w:rPr>
          <w:sz w:val="22"/>
          <w:szCs w:val="22"/>
        </w:rPr>
        <w:t xml:space="preserve"> 006 y 007 hasta un </w:t>
      </w:r>
      <w:proofErr w:type="spellStart"/>
      <w:r w:rsidRPr="009038C2">
        <w:rPr>
          <w:sz w:val="22"/>
          <w:szCs w:val="22"/>
        </w:rPr>
        <w:t>afluente</w:t>
      </w:r>
      <w:proofErr w:type="spellEnd"/>
      <w:r w:rsidRPr="009038C2">
        <w:rPr>
          <w:sz w:val="22"/>
          <w:szCs w:val="22"/>
        </w:rPr>
        <w:t xml:space="preserve"> sin </w:t>
      </w:r>
      <w:proofErr w:type="spellStart"/>
      <w:r w:rsidRPr="009038C2">
        <w:rPr>
          <w:sz w:val="22"/>
          <w:szCs w:val="22"/>
        </w:rPr>
        <w:t>nombre</w:t>
      </w:r>
      <w:proofErr w:type="spellEnd"/>
      <w:r w:rsidRPr="009038C2">
        <w:rPr>
          <w:sz w:val="22"/>
          <w:szCs w:val="22"/>
        </w:rPr>
        <w:t xml:space="preserve">, de </w:t>
      </w:r>
      <w:proofErr w:type="spellStart"/>
      <w:r w:rsidRPr="009038C2">
        <w:rPr>
          <w:sz w:val="22"/>
          <w:szCs w:val="22"/>
        </w:rPr>
        <w:t>ahí</w:t>
      </w:r>
      <w:proofErr w:type="spellEnd"/>
      <w:r w:rsidRPr="009038C2">
        <w:rPr>
          <w:sz w:val="22"/>
          <w:szCs w:val="22"/>
        </w:rPr>
        <w:t xml:space="preserve"> a Bonita Creek; a </w:t>
      </w:r>
      <w:proofErr w:type="spellStart"/>
      <w:r w:rsidRPr="009038C2">
        <w:rPr>
          <w:sz w:val="22"/>
          <w:szCs w:val="22"/>
        </w:rPr>
        <w:t>través</w:t>
      </w:r>
      <w:proofErr w:type="spellEnd"/>
      <w:r w:rsidRPr="009038C2">
        <w:rPr>
          <w:sz w:val="22"/>
          <w:szCs w:val="22"/>
        </w:rPr>
        <w:t xml:space="preserve"> del </w:t>
      </w:r>
      <w:proofErr w:type="spellStart"/>
      <w:r w:rsidRPr="009038C2">
        <w:rPr>
          <w:sz w:val="22"/>
          <w:szCs w:val="22"/>
        </w:rPr>
        <w:t>emisario</w:t>
      </w:r>
      <w:proofErr w:type="spellEnd"/>
      <w:r w:rsidRPr="009038C2">
        <w:rPr>
          <w:sz w:val="22"/>
          <w:szCs w:val="22"/>
        </w:rPr>
        <w:t xml:space="preserve"> 008 a </w:t>
      </w:r>
      <w:proofErr w:type="spellStart"/>
      <w:r w:rsidRPr="009038C2">
        <w:rPr>
          <w:sz w:val="22"/>
          <w:szCs w:val="22"/>
        </w:rPr>
        <w:t>una</w:t>
      </w:r>
      <w:proofErr w:type="spellEnd"/>
      <w:r w:rsidRPr="009038C2">
        <w:rPr>
          <w:sz w:val="22"/>
          <w:szCs w:val="22"/>
        </w:rPr>
        <w:t xml:space="preserve"> zanja sin </w:t>
      </w:r>
      <w:proofErr w:type="spellStart"/>
      <w:r w:rsidRPr="009038C2">
        <w:rPr>
          <w:sz w:val="22"/>
          <w:szCs w:val="22"/>
        </w:rPr>
        <w:t>nombre</w:t>
      </w:r>
      <w:proofErr w:type="spellEnd"/>
      <w:r w:rsidRPr="009038C2">
        <w:rPr>
          <w:sz w:val="22"/>
          <w:szCs w:val="22"/>
        </w:rPr>
        <w:t xml:space="preserve">, de </w:t>
      </w:r>
      <w:proofErr w:type="spellStart"/>
      <w:r w:rsidRPr="009038C2">
        <w:rPr>
          <w:sz w:val="22"/>
          <w:szCs w:val="22"/>
        </w:rPr>
        <w:t>allí</w:t>
      </w:r>
      <w:proofErr w:type="spellEnd"/>
      <w:r w:rsidRPr="009038C2">
        <w:rPr>
          <w:sz w:val="22"/>
          <w:szCs w:val="22"/>
        </w:rPr>
        <w:t xml:space="preserve"> a Indian Creek, de </w:t>
      </w:r>
      <w:proofErr w:type="spellStart"/>
      <w:r w:rsidRPr="009038C2">
        <w:rPr>
          <w:sz w:val="22"/>
          <w:szCs w:val="22"/>
        </w:rPr>
        <w:t>allí</w:t>
      </w:r>
      <w:proofErr w:type="spellEnd"/>
      <w:r w:rsidRPr="009038C2">
        <w:rPr>
          <w:sz w:val="22"/>
          <w:szCs w:val="22"/>
        </w:rPr>
        <w:t xml:space="preserve"> a Indian Creek </w:t>
      </w:r>
      <w:proofErr w:type="spellStart"/>
      <w:r w:rsidRPr="009038C2">
        <w:rPr>
          <w:sz w:val="22"/>
          <w:szCs w:val="22"/>
        </w:rPr>
        <w:t>embalsado</w:t>
      </w:r>
      <w:proofErr w:type="spellEnd"/>
      <w:r w:rsidRPr="009038C2">
        <w:rPr>
          <w:sz w:val="22"/>
          <w:szCs w:val="22"/>
        </w:rPr>
        <w:t xml:space="preserve">, de </w:t>
      </w:r>
      <w:proofErr w:type="spellStart"/>
      <w:r w:rsidRPr="009038C2">
        <w:rPr>
          <w:sz w:val="22"/>
          <w:szCs w:val="22"/>
        </w:rPr>
        <w:t>allí</w:t>
      </w:r>
      <w:proofErr w:type="spellEnd"/>
      <w:r w:rsidRPr="009038C2">
        <w:rPr>
          <w:sz w:val="22"/>
          <w:szCs w:val="22"/>
        </w:rPr>
        <w:t xml:space="preserve"> a Indian Creek, de </w:t>
      </w:r>
      <w:proofErr w:type="spellStart"/>
      <w:r w:rsidRPr="009038C2">
        <w:rPr>
          <w:sz w:val="22"/>
          <w:szCs w:val="22"/>
        </w:rPr>
        <w:t>allí</w:t>
      </w:r>
      <w:proofErr w:type="spellEnd"/>
      <w:r w:rsidRPr="009038C2">
        <w:rPr>
          <w:sz w:val="22"/>
          <w:szCs w:val="22"/>
        </w:rPr>
        <w:t xml:space="preserve"> a 6 Section Lake, de </w:t>
      </w:r>
      <w:proofErr w:type="spellStart"/>
      <w:r w:rsidRPr="009038C2">
        <w:rPr>
          <w:sz w:val="22"/>
          <w:szCs w:val="22"/>
        </w:rPr>
        <w:t>allí</w:t>
      </w:r>
      <w:proofErr w:type="spellEnd"/>
      <w:r w:rsidRPr="009038C2">
        <w:rPr>
          <w:sz w:val="22"/>
          <w:szCs w:val="22"/>
        </w:rPr>
        <w:t xml:space="preserve"> a Indian Creek, de </w:t>
      </w:r>
      <w:proofErr w:type="spellStart"/>
      <w:r w:rsidRPr="009038C2">
        <w:rPr>
          <w:sz w:val="22"/>
          <w:szCs w:val="22"/>
        </w:rPr>
        <w:t>allí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a</w:t>
      </w:r>
      <w:proofErr w:type="spellEnd"/>
      <w:r w:rsidRPr="009038C2">
        <w:rPr>
          <w:sz w:val="22"/>
          <w:szCs w:val="22"/>
        </w:rPr>
        <w:t xml:space="preserve"> East Amarillo Creek, de </w:t>
      </w:r>
      <w:proofErr w:type="spellStart"/>
      <w:r w:rsidRPr="009038C2">
        <w:rPr>
          <w:sz w:val="22"/>
          <w:szCs w:val="22"/>
        </w:rPr>
        <w:t>allí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todas</w:t>
      </w:r>
      <w:proofErr w:type="spellEnd"/>
      <w:r w:rsidRPr="009038C2">
        <w:rPr>
          <w:sz w:val="22"/>
          <w:szCs w:val="22"/>
        </w:rPr>
        <w:t xml:space="preserve"> las </w:t>
      </w:r>
      <w:proofErr w:type="spellStart"/>
      <w:r w:rsidRPr="009038C2">
        <w:rPr>
          <w:sz w:val="22"/>
          <w:szCs w:val="22"/>
        </w:rPr>
        <w:t>desembocaduras</w:t>
      </w:r>
      <w:proofErr w:type="spellEnd"/>
      <w:r w:rsidRPr="009038C2">
        <w:rPr>
          <w:sz w:val="22"/>
          <w:szCs w:val="22"/>
        </w:rPr>
        <w:t xml:space="preserve"> al Canadian River </w:t>
      </w:r>
      <w:proofErr w:type="spellStart"/>
      <w:r w:rsidRPr="009038C2">
        <w:rPr>
          <w:sz w:val="22"/>
          <w:szCs w:val="22"/>
        </w:rPr>
        <w:t>sobre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el</w:t>
      </w:r>
      <w:proofErr w:type="spellEnd"/>
      <w:r w:rsidRPr="009038C2">
        <w:rPr>
          <w:sz w:val="22"/>
          <w:szCs w:val="22"/>
        </w:rPr>
        <w:t xml:space="preserve"> Lake Meredith; y </w:t>
      </w:r>
      <w:proofErr w:type="spellStart"/>
      <w:r w:rsidRPr="009038C2">
        <w:rPr>
          <w:sz w:val="22"/>
          <w:szCs w:val="22"/>
        </w:rPr>
        <w:t>por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el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emisario</w:t>
      </w:r>
      <w:proofErr w:type="spellEnd"/>
      <w:r w:rsidRPr="009038C2">
        <w:rPr>
          <w:sz w:val="22"/>
          <w:szCs w:val="22"/>
        </w:rPr>
        <w:t xml:space="preserve"> 005 a un </w:t>
      </w:r>
      <w:proofErr w:type="spellStart"/>
      <w:r w:rsidRPr="009038C2">
        <w:rPr>
          <w:sz w:val="22"/>
          <w:szCs w:val="22"/>
        </w:rPr>
        <w:t>afluente</w:t>
      </w:r>
      <w:proofErr w:type="spellEnd"/>
      <w:r w:rsidRPr="009038C2">
        <w:rPr>
          <w:sz w:val="22"/>
          <w:szCs w:val="22"/>
        </w:rPr>
        <w:t xml:space="preserve"> sin </w:t>
      </w:r>
      <w:proofErr w:type="spellStart"/>
      <w:r w:rsidRPr="009038C2">
        <w:rPr>
          <w:sz w:val="22"/>
          <w:szCs w:val="22"/>
        </w:rPr>
        <w:t>nombre</w:t>
      </w:r>
      <w:proofErr w:type="spellEnd"/>
      <w:r w:rsidRPr="009038C2">
        <w:rPr>
          <w:sz w:val="22"/>
          <w:szCs w:val="22"/>
        </w:rPr>
        <w:t xml:space="preserve">, de </w:t>
      </w:r>
      <w:proofErr w:type="spellStart"/>
      <w:r w:rsidRPr="009038C2">
        <w:rPr>
          <w:sz w:val="22"/>
          <w:szCs w:val="22"/>
        </w:rPr>
        <w:t>ahí</w:t>
      </w:r>
      <w:proofErr w:type="spellEnd"/>
      <w:r w:rsidRPr="009038C2">
        <w:rPr>
          <w:sz w:val="22"/>
          <w:szCs w:val="22"/>
        </w:rPr>
        <w:t xml:space="preserve"> al </w:t>
      </w:r>
      <w:proofErr w:type="spellStart"/>
      <w:r w:rsidRPr="009038C2">
        <w:rPr>
          <w:sz w:val="22"/>
          <w:szCs w:val="22"/>
        </w:rPr>
        <w:t>lago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Stalanaker</w:t>
      </w:r>
      <w:proofErr w:type="spellEnd"/>
      <w:r w:rsidRPr="009038C2">
        <w:rPr>
          <w:sz w:val="22"/>
          <w:szCs w:val="22"/>
        </w:rPr>
        <w:t xml:space="preserve"> (un </w:t>
      </w:r>
      <w:proofErr w:type="spellStart"/>
      <w:r w:rsidRPr="009038C2">
        <w:rPr>
          <w:sz w:val="22"/>
          <w:szCs w:val="22"/>
        </w:rPr>
        <w:t>lago</w:t>
      </w:r>
      <w:proofErr w:type="spellEnd"/>
      <w:r w:rsidRPr="009038C2">
        <w:rPr>
          <w:sz w:val="22"/>
          <w:szCs w:val="22"/>
        </w:rPr>
        <w:t xml:space="preserve"> de playa sin </w:t>
      </w:r>
      <w:proofErr w:type="spellStart"/>
      <w:r w:rsidRPr="009038C2">
        <w:rPr>
          <w:sz w:val="22"/>
          <w:szCs w:val="22"/>
        </w:rPr>
        <w:t>salida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dentro</w:t>
      </w:r>
      <w:proofErr w:type="spellEnd"/>
      <w:r w:rsidRPr="009038C2">
        <w:rPr>
          <w:sz w:val="22"/>
          <w:szCs w:val="22"/>
        </w:rPr>
        <w:t xml:space="preserve"> de la </w:t>
      </w:r>
      <w:proofErr w:type="spellStart"/>
      <w:r w:rsidRPr="009038C2">
        <w:rPr>
          <w:sz w:val="22"/>
          <w:szCs w:val="22"/>
        </w:rPr>
        <w:t>cuenca</w:t>
      </w:r>
      <w:proofErr w:type="spellEnd"/>
      <w:r w:rsidRPr="009038C2">
        <w:rPr>
          <w:sz w:val="22"/>
          <w:szCs w:val="22"/>
        </w:rPr>
        <w:t xml:space="preserve"> del Canadian River </w:t>
      </w:r>
      <w:proofErr w:type="spellStart"/>
      <w:r w:rsidRPr="009038C2">
        <w:rPr>
          <w:sz w:val="22"/>
          <w:szCs w:val="22"/>
        </w:rPr>
        <w:t>sobre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el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lago</w:t>
      </w:r>
      <w:proofErr w:type="spellEnd"/>
      <w:r w:rsidRPr="009038C2">
        <w:rPr>
          <w:sz w:val="22"/>
          <w:szCs w:val="22"/>
        </w:rPr>
        <w:t xml:space="preserve"> Meredith</w:t>
      </w:r>
      <w:r w:rsidR="001E4A01">
        <w:rPr>
          <w:sz w:val="22"/>
          <w:szCs w:val="22"/>
        </w:rPr>
        <w:t>)</w:t>
      </w:r>
      <w:r w:rsidRPr="009038C2">
        <w:rPr>
          <w:sz w:val="22"/>
          <w:szCs w:val="22"/>
        </w:rPr>
        <w:t xml:space="preserve">; y </w:t>
      </w:r>
      <w:proofErr w:type="spellStart"/>
      <w:r w:rsidRPr="009038C2">
        <w:rPr>
          <w:sz w:val="22"/>
          <w:szCs w:val="22"/>
        </w:rPr>
        <w:t>por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el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emisario</w:t>
      </w:r>
      <w:proofErr w:type="spellEnd"/>
      <w:r w:rsidRPr="009038C2">
        <w:rPr>
          <w:sz w:val="22"/>
          <w:szCs w:val="22"/>
        </w:rPr>
        <w:t xml:space="preserve"> 009 a un </w:t>
      </w:r>
      <w:proofErr w:type="spellStart"/>
      <w:r w:rsidRPr="009038C2">
        <w:rPr>
          <w:sz w:val="22"/>
          <w:szCs w:val="22"/>
        </w:rPr>
        <w:t>afluente</w:t>
      </w:r>
      <w:proofErr w:type="spellEnd"/>
      <w:r w:rsidRPr="009038C2">
        <w:rPr>
          <w:sz w:val="22"/>
          <w:szCs w:val="22"/>
        </w:rPr>
        <w:t xml:space="preserve"> sin </w:t>
      </w:r>
      <w:proofErr w:type="spellStart"/>
      <w:r w:rsidRPr="009038C2">
        <w:rPr>
          <w:sz w:val="22"/>
          <w:szCs w:val="22"/>
        </w:rPr>
        <w:t>nombre</w:t>
      </w:r>
      <w:proofErr w:type="spellEnd"/>
      <w:r w:rsidRPr="009038C2">
        <w:rPr>
          <w:sz w:val="22"/>
          <w:szCs w:val="22"/>
        </w:rPr>
        <w:t xml:space="preserve">, de </w:t>
      </w:r>
      <w:proofErr w:type="spellStart"/>
      <w:r w:rsidRPr="009038C2">
        <w:rPr>
          <w:sz w:val="22"/>
          <w:szCs w:val="22"/>
        </w:rPr>
        <w:t>ahí</w:t>
      </w:r>
      <w:proofErr w:type="spellEnd"/>
      <w:r w:rsidRPr="009038C2">
        <w:rPr>
          <w:sz w:val="22"/>
          <w:szCs w:val="22"/>
        </w:rPr>
        <w:t xml:space="preserve"> al McGee Lake (</w:t>
      </w:r>
      <w:proofErr w:type="spellStart"/>
      <w:r w:rsidRPr="009038C2">
        <w:rPr>
          <w:sz w:val="22"/>
          <w:szCs w:val="22"/>
        </w:rPr>
        <w:t>una</w:t>
      </w:r>
      <w:proofErr w:type="spellEnd"/>
      <w:r w:rsidRPr="009038C2">
        <w:rPr>
          <w:sz w:val="22"/>
          <w:szCs w:val="22"/>
        </w:rPr>
        <w:t xml:space="preserve"> playa sin </w:t>
      </w:r>
      <w:proofErr w:type="spellStart"/>
      <w:r w:rsidRPr="009038C2">
        <w:rPr>
          <w:sz w:val="22"/>
          <w:szCs w:val="22"/>
        </w:rPr>
        <w:t>salida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dentro</w:t>
      </w:r>
      <w:proofErr w:type="spellEnd"/>
      <w:r w:rsidRPr="009038C2">
        <w:rPr>
          <w:sz w:val="22"/>
          <w:szCs w:val="22"/>
        </w:rPr>
        <w:t xml:space="preserve"> de la </w:t>
      </w:r>
      <w:proofErr w:type="spellStart"/>
      <w:r w:rsidRPr="009038C2">
        <w:rPr>
          <w:sz w:val="22"/>
          <w:szCs w:val="22"/>
        </w:rPr>
        <w:t>cuenca</w:t>
      </w:r>
      <w:proofErr w:type="spellEnd"/>
      <w:r w:rsidRPr="009038C2">
        <w:rPr>
          <w:sz w:val="22"/>
          <w:szCs w:val="22"/>
        </w:rPr>
        <w:t xml:space="preserve"> del North Fork Red River), de </w:t>
      </w:r>
      <w:proofErr w:type="spellStart"/>
      <w:r w:rsidRPr="009038C2">
        <w:rPr>
          <w:sz w:val="22"/>
          <w:szCs w:val="22"/>
        </w:rPr>
        <w:t>allí</w:t>
      </w:r>
      <w:proofErr w:type="spellEnd"/>
      <w:r w:rsidRPr="009038C2">
        <w:rPr>
          <w:sz w:val="22"/>
          <w:szCs w:val="22"/>
        </w:rPr>
        <w:t xml:space="preserve"> al North Fork Red River. TCEQ </w:t>
      </w:r>
      <w:proofErr w:type="spellStart"/>
      <w:r w:rsidRPr="009038C2">
        <w:rPr>
          <w:sz w:val="22"/>
          <w:szCs w:val="22"/>
        </w:rPr>
        <w:t>recibió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esta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solicitud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el</w:t>
      </w:r>
      <w:proofErr w:type="spellEnd"/>
      <w:r w:rsidRPr="009038C2">
        <w:rPr>
          <w:sz w:val="22"/>
          <w:szCs w:val="22"/>
        </w:rPr>
        <w:t xml:space="preserve"> </w:t>
      </w:r>
      <w:proofErr w:type="gramStart"/>
      <w:r w:rsidRPr="009038C2">
        <w:rPr>
          <w:sz w:val="22"/>
          <w:szCs w:val="22"/>
        </w:rPr>
        <w:t>28</w:t>
      </w:r>
      <w:proofErr w:type="gramEnd"/>
      <w:r w:rsidRPr="009038C2">
        <w:rPr>
          <w:sz w:val="22"/>
          <w:szCs w:val="22"/>
        </w:rPr>
        <w:t xml:space="preserve"> de </w:t>
      </w:r>
      <w:proofErr w:type="spellStart"/>
      <w:r w:rsidRPr="009038C2">
        <w:rPr>
          <w:sz w:val="22"/>
          <w:szCs w:val="22"/>
        </w:rPr>
        <w:t>septiembre</w:t>
      </w:r>
      <w:proofErr w:type="spellEnd"/>
      <w:r w:rsidRPr="009038C2">
        <w:rPr>
          <w:sz w:val="22"/>
          <w:szCs w:val="22"/>
        </w:rPr>
        <w:t xml:space="preserve"> de 2022. La </w:t>
      </w:r>
      <w:proofErr w:type="spellStart"/>
      <w:r w:rsidRPr="009038C2">
        <w:rPr>
          <w:sz w:val="22"/>
          <w:szCs w:val="22"/>
        </w:rPr>
        <w:t>solicitud</w:t>
      </w:r>
      <w:proofErr w:type="spellEnd"/>
      <w:r w:rsidRPr="009038C2">
        <w:rPr>
          <w:sz w:val="22"/>
          <w:szCs w:val="22"/>
        </w:rPr>
        <w:t xml:space="preserve"> del </w:t>
      </w:r>
      <w:proofErr w:type="spellStart"/>
      <w:r w:rsidRPr="009038C2">
        <w:rPr>
          <w:sz w:val="22"/>
          <w:szCs w:val="22"/>
        </w:rPr>
        <w:t>permiso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está</w:t>
      </w:r>
      <w:proofErr w:type="spellEnd"/>
      <w:r w:rsidRPr="009038C2">
        <w:rPr>
          <w:sz w:val="22"/>
          <w:szCs w:val="22"/>
        </w:rPr>
        <w:t xml:space="preserve"> disponible para </w:t>
      </w:r>
      <w:proofErr w:type="spellStart"/>
      <w:r w:rsidRPr="009038C2">
        <w:rPr>
          <w:sz w:val="22"/>
          <w:szCs w:val="22"/>
        </w:rPr>
        <w:t>leerse</w:t>
      </w:r>
      <w:proofErr w:type="spellEnd"/>
      <w:r w:rsidRPr="009038C2">
        <w:rPr>
          <w:sz w:val="22"/>
          <w:szCs w:val="22"/>
        </w:rPr>
        <w:t xml:space="preserve"> y </w:t>
      </w:r>
      <w:proofErr w:type="spellStart"/>
      <w:r w:rsidRPr="009038C2">
        <w:rPr>
          <w:sz w:val="22"/>
          <w:szCs w:val="22"/>
        </w:rPr>
        <w:t>copiarse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en</w:t>
      </w:r>
      <w:proofErr w:type="spellEnd"/>
      <w:r w:rsidRPr="009038C2">
        <w:rPr>
          <w:sz w:val="22"/>
          <w:szCs w:val="22"/>
        </w:rPr>
        <w:t xml:space="preserve"> Amarillo Public Library – Downtown Branch, 413 S</w:t>
      </w:r>
      <w:r w:rsidR="009038C2">
        <w:rPr>
          <w:sz w:val="22"/>
          <w:szCs w:val="22"/>
        </w:rPr>
        <w:t xml:space="preserve">outheast </w:t>
      </w:r>
      <w:r w:rsidRPr="009038C2">
        <w:rPr>
          <w:sz w:val="22"/>
          <w:szCs w:val="22"/>
        </w:rPr>
        <w:t>4</w:t>
      </w:r>
      <w:r w:rsidR="009038C2">
        <w:rPr>
          <w:sz w:val="22"/>
          <w:szCs w:val="22"/>
        </w:rPr>
        <w:t>th Street</w:t>
      </w:r>
      <w:r w:rsidRPr="009038C2">
        <w:rPr>
          <w:sz w:val="22"/>
          <w:szCs w:val="22"/>
        </w:rPr>
        <w:t xml:space="preserve">, Amarillo, Texas. El enlace </w:t>
      </w:r>
      <w:proofErr w:type="spellStart"/>
      <w:r w:rsidRPr="009038C2">
        <w:rPr>
          <w:sz w:val="22"/>
          <w:szCs w:val="22"/>
        </w:rPr>
        <w:t>siguiente</w:t>
      </w:r>
      <w:proofErr w:type="spellEnd"/>
      <w:r w:rsidRPr="009038C2">
        <w:rPr>
          <w:sz w:val="22"/>
          <w:szCs w:val="22"/>
        </w:rPr>
        <w:t xml:space="preserve"> a un </w:t>
      </w:r>
      <w:proofErr w:type="spellStart"/>
      <w:r w:rsidRPr="009038C2">
        <w:rPr>
          <w:sz w:val="22"/>
          <w:szCs w:val="22"/>
        </w:rPr>
        <w:t>mapa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electrónico</w:t>
      </w:r>
      <w:proofErr w:type="spellEnd"/>
      <w:r w:rsidRPr="009038C2">
        <w:rPr>
          <w:sz w:val="22"/>
          <w:szCs w:val="22"/>
        </w:rPr>
        <w:t xml:space="preserve"> de la </w:t>
      </w:r>
      <w:proofErr w:type="spellStart"/>
      <w:r w:rsidRPr="009038C2">
        <w:rPr>
          <w:sz w:val="22"/>
          <w:szCs w:val="22"/>
        </w:rPr>
        <w:t>ubicación</w:t>
      </w:r>
      <w:proofErr w:type="spellEnd"/>
      <w:r w:rsidRPr="009038C2">
        <w:rPr>
          <w:sz w:val="22"/>
          <w:szCs w:val="22"/>
        </w:rPr>
        <w:t xml:space="preserve"> general del sitio o la </w:t>
      </w:r>
      <w:proofErr w:type="spellStart"/>
      <w:r w:rsidRPr="009038C2">
        <w:rPr>
          <w:sz w:val="22"/>
          <w:szCs w:val="22"/>
        </w:rPr>
        <w:t>instalación</w:t>
      </w:r>
      <w:proofErr w:type="spellEnd"/>
      <w:r w:rsidRPr="009038C2">
        <w:rPr>
          <w:sz w:val="22"/>
          <w:szCs w:val="22"/>
        </w:rPr>
        <w:t xml:space="preserve"> es </w:t>
      </w:r>
      <w:proofErr w:type="spellStart"/>
      <w:r w:rsidRPr="009038C2">
        <w:rPr>
          <w:sz w:val="22"/>
          <w:szCs w:val="22"/>
        </w:rPr>
        <w:t>proporcionada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como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cortesía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pública</w:t>
      </w:r>
      <w:proofErr w:type="spellEnd"/>
      <w:r w:rsidRPr="009038C2">
        <w:rPr>
          <w:sz w:val="22"/>
          <w:szCs w:val="22"/>
        </w:rPr>
        <w:t xml:space="preserve"> y no es </w:t>
      </w:r>
      <w:proofErr w:type="spellStart"/>
      <w:r w:rsidRPr="009038C2">
        <w:rPr>
          <w:sz w:val="22"/>
          <w:szCs w:val="22"/>
        </w:rPr>
        <w:t>parte</w:t>
      </w:r>
      <w:proofErr w:type="spellEnd"/>
      <w:r w:rsidRPr="009038C2">
        <w:rPr>
          <w:sz w:val="22"/>
          <w:szCs w:val="22"/>
        </w:rPr>
        <w:t xml:space="preserve"> de la </w:t>
      </w:r>
      <w:proofErr w:type="spellStart"/>
      <w:r w:rsidRPr="009038C2">
        <w:rPr>
          <w:sz w:val="22"/>
          <w:szCs w:val="22"/>
        </w:rPr>
        <w:t>solicitud</w:t>
      </w:r>
      <w:proofErr w:type="spellEnd"/>
      <w:r w:rsidRPr="009038C2">
        <w:rPr>
          <w:sz w:val="22"/>
          <w:szCs w:val="22"/>
        </w:rPr>
        <w:t xml:space="preserve"> o </w:t>
      </w:r>
      <w:proofErr w:type="spellStart"/>
      <w:r w:rsidRPr="009038C2">
        <w:rPr>
          <w:sz w:val="22"/>
          <w:szCs w:val="22"/>
        </w:rPr>
        <w:t>el</w:t>
      </w:r>
      <w:proofErr w:type="spellEnd"/>
      <w:r w:rsidRPr="009038C2">
        <w:rPr>
          <w:sz w:val="22"/>
          <w:szCs w:val="22"/>
        </w:rPr>
        <w:t xml:space="preserve"> aviso. Para </w:t>
      </w:r>
      <w:proofErr w:type="spellStart"/>
      <w:r w:rsidRPr="009038C2">
        <w:rPr>
          <w:sz w:val="22"/>
          <w:szCs w:val="22"/>
        </w:rPr>
        <w:t>conocer</w:t>
      </w:r>
      <w:proofErr w:type="spellEnd"/>
      <w:r w:rsidRPr="009038C2">
        <w:rPr>
          <w:sz w:val="22"/>
          <w:szCs w:val="22"/>
        </w:rPr>
        <w:t xml:space="preserve"> la </w:t>
      </w:r>
      <w:proofErr w:type="spellStart"/>
      <w:r w:rsidRPr="009038C2">
        <w:rPr>
          <w:sz w:val="22"/>
          <w:szCs w:val="22"/>
        </w:rPr>
        <w:t>ubicación</w:t>
      </w:r>
      <w:proofErr w:type="spellEnd"/>
      <w:r w:rsidRPr="009038C2">
        <w:rPr>
          <w:sz w:val="22"/>
          <w:szCs w:val="22"/>
        </w:rPr>
        <w:t xml:space="preserve"> exacta, </w:t>
      </w:r>
      <w:proofErr w:type="spellStart"/>
      <w:r w:rsidRPr="009038C2">
        <w:rPr>
          <w:sz w:val="22"/>
          <w:szCs w:val="22"/>
        </w:rPr>
        <w:t>consulte</w:t>
      </w:r>
      <w:proofErr w:type="spellEnd"/>
      <w:r w:rsidRPr="009038C2">
        <w:rPr>
          <w:sz w:val="22"/>
          <w:szCs w:val="22"/>
        </w:rPr>
        <w:t xml:space="preserve"> la </w:t>
      </w:r>
      <w:proofErr w:type="spellStart"/>
      <w:r w:rsidRPr="009038C2">
        <w:rPr>
          <w:sz w:val="22"/>
          <w:szCs w:val="22"/>
        </w:rPr>
        <w:t>aplicación</w:t>
      </w:r>
      <w:proofErr w:type="spellEnd"/>
      <w:r w:rsidRPr="009038C2">
        <w:rPr>
          <w:sz w:val="22"/>
          <w:szCs w:val="22"/>
        </w:rPr>
        <w:t xml:space="preserve">. </w:t>
      </w:r>
      <w:hyperlink r:id="rId7" w:history="1">
        <w:r w:rsidR="009038C2" w:rsidRPr="00CF0246">
          <w:rPr>
            <w:rStyle w:val="Hyperlink"/>
            <w:sz w:val="22"/>
            <w:szCs w:val="22"/>
          </w:rPr>
          <w:t>https://tceq.maps.arcgis.com/apps/webappviewer/index.html?id=db5bac44afbc468bbddd360f8168250f&amp;marker=-101.746111%2C35.283055&amp;level=12</w:t>
        </w:r>
      </w:hyperlink>
      <w:r w:rsidR="009038C2">
        <w:rPr>
          <w:sz w:val="22"/>
          <w:szCs w:val="22"/>
        </w:rPr>
        <w:t xml:space="preserve"> </w:t>
      </w:r>
    </w:p>
    <w:p w14:paraId="4C1A1458" w14:textId="77777777" w:rsidR="009038C2" w:rsidRPr="009038C2" w:rsidRDefault="009038C2" w:rsidP="009038C2">
      <w:pPr>
        <w:pStyle w:val="BodyText"/>
        <w:spacing w:line="242" w:lineRule="auto"/>
        <w:ind w:left="119" w:right="98"/>
        <w:rPr>
          <w:sz w:val="22"/>
          <w:szCs w:val="22"/>
        </w:rPr>
      </w:pPr>
    </w:p>
    <w:p w14:paraId="2C38373C" w14:textId="77777777" w:rsidR="00800B76" w:rsidRPr="009038C2" w:rsidRDefault="006356CE">
      <w:pPr>
        <w:spacing w:before="100"/>
        <w:ind w:left="120" w:right="161"/>
        <w:rPr>
          <w:b/>
        </w:rPr>
      </w:pPr>
      <w:r w:rsidRPr="009038C2">
        <w:rPr>
          <w:b/>
        </w:rPr>
        <w:t xml:space="preserve">AVISO ADICIONAL. </w:t>
      </w:r>
      <w:r w:rsidRPr="009038C2">
        <w:t xml:space="preserve">El Director </w:t>
      </w:r>
      <w:proofErr w:type="spellStart"/>
      <w:r w:rsidRPr="009038C2">
        <w:t>Ejecutivo</w:t>
      </w:r>
      <w:proofErr w:type="spellEnd"/>
      <w:r w:rsidRPr="009038C2">
        <w:t xml:space="preserve"> de la TCEQ ha </w:t>
      </w:r>
      <w:proofErr w:type="spellStart"/>
      <w:r w:rsidRPr="009038C2">
        <w:t>determinado</w:t>
      </w:r>
      <w:proofErr w:type="spellEnd"/>
      <w:r w:rsidRPr="009038C2">
        <w:t xml:space="preserve"> que la </w:t>
      </w:r>
      <w:proofErr w:type="spellStart"/>
      <w:r w:rsidRPr="009038C2">
        <w:t>solicitud</w:t>
      </w:r>
      <w:proofErr w:type="spellEnd"/>
      <w:r w:rsidRPr="009038C2">
        <w:t xml:space="preserve"> es </w:t>
      </w:r>
      <w:proofErr w:type="spellStart"/>
      <w:r w:rsidRPr="009038C2">
        <w:t>administrativamente</w:t>
      </w:r>
      <w:proofErr w:type="spellEnd"/>
      <w:r w:rsidRPr="009038C2">
        <w:t xml:space="preserve"> </w:t>
      </w:r>
      <w:proofErr w:type="spellStart"/>
      <w:r w:rsidRPr="009038C2">
        <w:t>completa</w:t>
      </w:r>
      <w:proofErr w:type="spellEnd"/>
      <w:r w:rsidRPr="009038C2">
        <w:t xml:space="preserve"> y </w:t>
      </w:r>
      <w:proofErr w:type="spellStart"/>
      <w:r w:rsidRPr="009038C2">
        <w:t>conducirá</w:t>
      </w:r>
      <w:proofErr w:type="spellEnd"/>
      <w:r w:rsidRPr="009038C2">
        <w:t xml:space="preserve"> </w:t>
      </w:r>
      <w:proofErr w:type="spellStart"/>
      <w:r w:rsidRPr="009038C2">
        <w:t>una</w:t>
      </w:r>
      <w:proofErr w:type="spellEnd"/>
      <w:r w:rsidRPr="009038C2">
        <w:t xml:space="preserve"> </w:t>
      </w:r>
      <w:proofErr w:type="spellStart"/>
      <w:r w:rsidRPr="009038C2">
        <w:t>revisión</w:t>
      </w:r>
      <w:proofErr w:type="spellEnd"/>
      <w:r w:rsidRPr="009038C2">
        <w:t xml:space="preserve"> </w:t>
      </w:r>
      <w:proofErr w:type="spellStart"/>
      <w:r w:rsidRPr="009038C2">
        <w:t>técnica</w:t>
      </w:r>
      <w:proofErr w:type="spellEnd"/>
      <w:r w:rsidRPr="009038C2">
        <w:t xml:space="preserve"> de la </w:t>
      </w:r>
      <w:proofErr w:type="spellStart"/>
      <w:r w:rsidRPr="009038C2">
        <w:t>solicitud</w:t>
      </w:r>
      <w:proofErr w:type="spellEnd"/>
      <w:r w:rsidRPr="009038C2">
        <w:t xml:space="preserve">. </w:t>
      </w:r>
      <w:proofErr w:type="spellStart"/>
      <w:r w:rsidRPr="009038C2">
        <w:t>Después</w:t>
      </w:r>
      <w:proofErr w:type="spellEnd"/>
      <w:r w:rsidRPr="009038C2">
        <w:t xml:space="preserve"> de </w:t>
      </w:r>
      <w:proofErr w:type="spellStart"/>
      <w:r w:rsidRPr="009038C2">
        <w:t>completar</w:t>
      </w:r>
      <w:proofErr w:type="spellEnd"/>
      <w:r w:rsidRPr="009038C2">
        <w:t xml:space="preserve"> la </w:t>
      </w:r>
      <w:proofErr w:type="spellStart"/>
      <w:r w:rsidRPr="009038C2">
        <w:t>revisión</w:t>
      </w:r>
      <w:proofErr w:type="spellEnd"/>
      <w:r w:rsidRPr="009038C2">
        <w:t xml:space="preserve"> </w:t>
      </w:r>
      <w:proofErr w:type="spellStart"/>
      <w:r w:rsidRPr="009038C2">
        <w:t>técnica</w:t>
      </w:r>
      <w:proofErr w:type="spellEnd"/>
      <w:r w:rsidRPr="009038C2">
        <w:t xml:space="preserve">, </w:t>
      </w:r>
      <w:proofErr w:type="spellStart"/>
      <w:r w:rsidRPr="009038C2">
        <w:t>el</w:t>
      </w:r>
      <w:proofErr w:type="spellEnd"/>
      <w:r w:rsidRPr="009038C2">
        <w:t xml:space="preserve"> Director </w:t>
      </w:r>
      <w:proofErr w:type="spellStart"/>
      <w:r w:rsidRPr="009038C2">
        <w:t>Ejecutivo</w:t>
      </w:r>
      <w:proofErr w:type="spellEnd"/>
      <w:r w:rsidRPr="009038C2">
        <w:t xml:space="preserve"> </w:t>
      </w:r>
      <w:proofErr w:type="spellStart"/>
      <w:r w:rsidRPr="009038C2">
        <w:t>puede</w:t>
      </w:r>
      <w:proofErr w:type="spellEnd"/>
      <w:r w:rsidRPr="009038C2">
        <w:t xml:space="preserve"> </w:t>
      </w:r>
      <w:proofErr w:type="spellStart"/>
      <w:r w:rsidRPr="009038C2">
        <w:t>preparar</w:t>
      </w:r>
      <w:proofErr w:type="spellEnd"/>
      <w:r w:rsidRPr="009038C2">
        <w:t xml:space="preserve"> un </w:t>
      </w:r>
      <w:proofErr w:type="spellStart"/>
      <w:r w:rsidRPr="009038C2">
        <w:t>borrador</w:t>
      </w:r>
      <w:proofErr w:type="spellEnd"/>
      <w:r w:rsidRPr="009038C2">
        <w:t xml:space="preserve"> del </w:t>
      </w:r>
      <w:proofErr w:type="spellStart"/>
      <w:r w:rsidRPr="009038C2">
        <w:t>permiso</w:t>
      </w:r>
      <w:proofErr w:type="spellEnd"/>
      <w:r w:rsidRPr="009038C2">
        <w:t xml:space="preserve"> y </w:t>
      </w:r>
      <w:proofErr w:type="spellStart"/>
      <w:r w:rsidRPr="009038C2">
        <w:t>emitirá</w:t>
      </w:r>
      <w:proofErr w:type="spellEnd"/>
      <w:r w:rsidRPr="009038C2">
        <w:t xml:space="preserve"> </w:t>
      </w:r>
      <w:proofErr w:type="spellStart"/>
      <w:r w:rsidRPr="009038C2">
        <w:t>una</w:t>
      </w:r>
      <w:proofErr w:type="spellEnd"/>
      <w:r w:rsidRPr="009038C2">
        <w:t xml:space="preserve"> </w:t>
      </w:r>
      <w:proofErr w:type="spellStart"/>
      <w:r w:rsidRPr="009038C2">
        <w:t>Decisión</w:t>
      </w:r>
      <w:proofErr w:type="spellEnd"/>
      <w:r w:rsidRPr="009038C2">
        <w:t xml:space="preserve"> </w:t>
      </w:r>
      <w:proofErr w:type="spellStart"/>
      <w:r w:rsidRPr="009038C2">
        <w:t>Preliminar</w:t>
      </w:r>
      <w:proofErr w:type="spellEnd"/>
      <w:r w:rsidRPr="009038C2">
        <w:t xml:space="preserve"> </w:t>
      </w:r>
      <w:proofErr w:type="spellStart"/>
      <w:r w:rsidRPr="009038C2">
        <w:t>sobre</w:t>
      </w:r>
      <w:proofErr w:type="spellEnd"/>
      <w:r w:rsidRPr="009038C2">
        <w:t xml:space="preserve"> la </w:t>
      </w:r>
      <w:proofErr w:type="spellStart"/>
      <w:r w:rsidRPr="009038C2">
        <w:t>solicitud</w:t>
      </w:r>
      <w:proofErr w:type="spellEnd"/>
      <w:r w:rsidRPr="009038C2">
        <w:t xml:space="preserve">. </w:t>
      </w:r>
      <w:r w:rsidRPr="009038C2">
        <w:rPr>
          <w:b/>
        </w:rPr>
        <w:t xml:space="preserve">El aviso de la </w:t>
      </w:r>
      <w:proofErr w:type="spellStart"/>
      <w:r w:rsidRPr="009038C2">
        <w:rPr>
          <w:b/>
        </w:rPr>
        <w:t>solicitud</w:t>
      </w:r>
      <w:proofErr w:type="spellEnd"/>
      <w:r w:rsidRPr="009038C2">
        <w:rPr>
          <w:b/>
        </w:rPr>
        <w:t xml:space="preserve"> y la </w:t>
      </w:r>
      <w:proofErr w:type="spellStart"/>
      <w:r w:rsidRPr="009038C2">
        <w:rPr>
          <w:b/>
        </w:rPr>
        <w:t>decisión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lastRenderedPageBreak/>
        <w:t>preliminar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serán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publicados</w:t>
      </w:r>
      <w:proofErr w:type="spellEnd"/>
      <w:r w:rsidRPr="009038C2">
        <w:rPr>
          <w:b/>
        </w:rPr>
        <w:t xml:space="preserve"> y </w:t>
      </w:r>
      <w:proofErr w:type="spellStart"/>
      <w:r w:rsidRPr="009038C2">
        <w:rPr>
          <w:b/>
        </w:rPr>
        <w:t>enviado</w:t>
      </w:r>
      <w:proofErr w:type="spellEnd"/>
      <w:r w:rsidRPr="009038C2">
        <w:rPr>
          <w:b/>
        </w:rPr>
        <w:t xml:space="preserve"> a </w:t>
      </w:r>
      <w:proofErr w:type="spellStart"/>
      <w:r w:rsidRPr="009038C2">
        <w:rPr>
          <w:b/>
        </w:rPr>
        <w:t>los</w:t>
      </w:r>
      <w:proofErr w:type="spellEnd"/>
      <w:r w:rsidRPr="009038C2">
        <w:rPr>
          <w:b/>
        </w:rPr>
        <w:t xml:space="preserve"> que </w:t>
      </w:r>
      <w:proofErr w:type="spellStart"/>
      <w:r w:rsidRPr="009038C2">
        <w:rPr>
          <w:b/>
        </w:rPr>
        <w:t>están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en</w:t>
      </w:r>
      <w:proofErr w:type="spellEnd"/>
      <w:r w:rsidRPr="009038C2">
        <w:rPr>
          <w:b/>
        </w:rPr>
        <w:t xml:space="preserve"> la </w:t>
      </w:r>
      <w:proofErr w:type="spellStart"/>
      <w:r w:rsidRPr="009038C2">
        <w:rPr>
          <w:b/>
        </w:rPr>
        <w:t>lista</w:t>
      </w:r>
      <w:proofErr w:type="spellEnd"/>
      <w:r w:rsidRPr="009038C2">
        <w:rPr>
          <w:b/>
        </w:rPr>
        <w:t xml:space="preserve"> de </w:t>
      </w:r>
      <w:proofErr w:type="spellStart"/>
      <w:r w:rsidRPr="009038C2">
        <w:rPr>
          <w:b/>
        </w:rPr>
        <w:t>correo</w:t>
      </w:r>
      <w:proofErr w:type="spellEnd"/>
      <w:r w:rsidRPr="009038C2">
        <w:rPr>
          <w:b/>
        </w:rPr>
        <w:t xml:space="preserve"> de las personas a lo largo del </w:t>
      </w:r>
      <w:proofErr w:type="spellStart"/>
      <w:r w:rsidRPr="009038C2">
        <w:rPr>
          <w:b/>
        </w:rPr>
        <w:t>condado</w:t>
      </w:r>
      <w:proofErr w:type="spellEnd"/>
      <w:r w:rsidRPr="009038C2">
        <w:rPr>
          <w:b/>
        </w:rPr>
        <w:t xml:space="preserve"> que </w:t>
      </w:r>
      <w:proofErr w:type="spellStart"/>
      <w:r w:rsidRPr="009038C2">
        <w:rPr>
          <w:b/>
        </w:rPr>
        <w:t>desean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recibir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los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avisos</w:t>
      </w:r>
      <w:proofErr w:type="spellEnd"/>
      <w:r w:rsidRPr="009038C2">
        <w:rPr>
          <w:b/>
        </w:rPr>
        <w:t xml:space="preserve"> y </w:t>
      </w:r>
      <w:proofErr w:type="spellStart"/>
      <w:r w:rsidRPr="009038C2">
        <w:rPr>
          <w:b/>
        </w:rPr>
        <w:t>los</w:t>
      </w:r>
      <w:proofErr w:type="spellEnd"/>
      <w:r w:rsidRPr="009038C2">
        <w:rPr>
          <w:b/>
        </w:rPr>
        <w:t xml:space="preserve"> que </w:t>
      </w:r>
      <w:proofErr w:type="spellStart"/>
      <w:r w:rsidRPr="009038C2">
        <w:rPr>
          <w:b/>
        </w:rPr>
        <w:t>están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en</w:t>
      </w:r>
      <w:proofErr w:type="spellEnd"/>
      <w:r w:rsidRPr="009038C2">
        <w:rPr>
          <w:b/>
        </w:rPr>
        <w:t xml:space="preserve"> la </w:t>
      </w:r>
      <w:proofErr w:type="spellStart"/>
      <w:r w:rsidRPr="009038C2">
        <w:rPr>
          <w:b/>
        </w:rPr>
        <w:t>lista</w:t>
      </w:r>
      <w:proofErr w:type="spellEnd"/>
      <w:r w:rsidRPr="009038C2">
        <w:rPr>
          <w:b/>
        </w:rPr>
        <w:t xml:space="preserve"> de </w:t>
      </w:r>
      <w:proofErr w:type="spellStart"/>
      <w:r w:rsidRPr="009038C2">
        <w:rPr>
          <w:b/>
        </w:rPr>
        <w:t>correo</w:t>
      </w:r>
      <w:proofErr w:type="spellEnd"/>
      <w:r w:rsidRPr="009038C2">
        <w:rPr>
          <w:b/>
        </w:rPr>
        <w:t xml:space="preserve"> que </w:t>
      </w:r>
      <w:proofErr w:type="spellStart"/>
      <w:r w:rsidRPr="009038C2">
        <w:rPr>
          <w:b/>
        </w:rPr>
        <w:t>desean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recibir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avisos</w:t>
      </w:r>
      <w:proofErr w:type="spellEnd"/>
      <w:r w:rsidRPr="009038C2">
        <w:rPr>
          <w:b/>
        </w:rPr>
        <w:t xml:space="preserve"> de </w:t>
      </w:r>
      <w:proofErr w:type="spellStart"/>
      <w:r w:rsidRPr="009038C2">
        <w:rPr>
          <w:b/>
        </w:rPr>
        <w:t>esta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solicitud</w:t>
      </w:r>
      <w:proofErr w:type="spellEnd"/>
      <w:r w:rsidRPr="009038C2">
        <w:rPr>
          <w:b/>
        </w:rPr>
        <w:t xml:space="preserve">. El aviso </w:t>
      </w:r>
      <w:proofErr w:type="spellStart"/>
      <w:r w:rsidRPr="009038C2">
        <w:rPr>
          <w:b/>
        </w:rPr>
        <w:t>dará</w:t>
      </w:r>
      <w:proofErr w:type="spellEnd"/>
      <w:r w:rsidRPr="009038C2">
        <w:rPr>
          <w:b/>
        </w:rPr>
        <w:t xml:space="preserve"> la </w:t>
      </w:r>
      <w:proofErr w:type="spellStart"/>
      <w:r w:rsidRPr="009038C2">
        <w:rPr>
          <w:b/>
        </w:rPr>
        <w:t>fecha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límite</w:t>
      </w:r>
      <w:proofErr w:type="spellEnd"/>
      <w:r w:rsidRPr="009038C2">
        <w:rPr>
          <w:b/>
        </w:rPr>
        <w:t xml:space="preserve"> para </w:t>
      </w:r>
      <w:proofErr w:type="spellStart"/>
      <w:r w:rsidRPr="009038C2">
        <w:rPr>
          <w:b/>
        </w:rPr>
        <w:t>someter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comentarios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públicos</w:t>
      </w:r>
      <w:proofErr w:type="spellEnd"/>
      <w:r w:rsidRPr="009038C2">
        <w:rPr>
          <w:b/>
        </w:rPr>
        <w:t>.</w:t>
      </w:r>
    </w:p>
    <w:p w14:paraId="03ABC933" w14:textId="77777777" w:rsidR="00800B76" w:rsidRPr="009038C2" w:rsidRDefault="00800B76">
      <w:pPr>
        <w:pStyle w:val="BodyText"/>
        <w:spacing w:before="1"/>
        <w:rPr>
          <w:b/>
          <w:sz w:val="22"/>
          <w:szCs w:val="22"/>
        </w:rPr>
      </w:pPr>
    </w:p>
    <w:p w14:paraId="7052592E" w14:textId="77777777" w:rsidR="00800B76" w:rsidRPr="009038C2" w:rsidRDefault="006356CE">
      <w:pPr>
        <w:ind w:left="120" w:right="513"/>
      </w:pPr>
      <w:r w:rsidRPr="009038C2">
        <w:rPr>
          <w:b/>
        </w:rPr>
        <w:t xml:space="preserve">COMENTARIO PUBLICO / REUNION PUBLICA. </w:t>
      </w:r>
      <w:proofErr w:type="spellStart"/>
      <w:r w:rsidRPr="009038C2">
        <w:rPr>
          <w:b/>
        </w:rPr>
        <w:t>Usted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puede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presentar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comentarios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públicos</w:t>
      </w:r>
      <w:proofErr w:type="spellEnd"/>
      <w:r w:rsidRPr="009038C2">
        <w:rPr>
          <w:b/>
        </w:rPr>
        <w:t xml:space="preserve"> o </w:t>
      </w:r>
      <w:proofErr w:type="spellStart"/>
      <w:r w:rsidRPr="009038C2">
        <w:rPr>
          <w:b/>
        </w:rPr>
        <w:t>pedir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una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reunión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pública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sobre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esta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solicitud</w:t>
      </w:r>
      <w:proofErr w:type="spellEnd"/>
      <w:r w:rsidRPr="009038C2">
        <w:rPr>
          <w:b/>
        </w:rPr>
        <w:t xml:space="preserve">. </w:t>
      </w:r>
      <w:r w:rsidRPr="009038C2">
        <w:t xml:space="preserve">El </w:t>
      </w:r>
      <w:proofErr w:type="spellStart"/>
      <w:r w:rsidRPr="009038C2">
        <w:t>propósito</w:t>
      </w:r>
      <w:proofErr w:type="spellEnd"/>
      <w:r w:rsidRPr="009038C2">
        <w:t xml:space="preserve"> de </w:t>
      </w:r>
      <w:proofErr w:type="spellStart"/>
      <w:r w:rsidRPr="009038C2">
        <w:t>una</w:t>
      </w:r>
      <w:proofErr w:type="spellEnd"/>
      <w:r w:rsidRPr="009038C2">
        <w:t xml:space="preserve"> </w:t>
      </w:r>
      <w:proofErr w:type="spellStart"/>
      <w:r w:rsidRPr="009038C2">
        <w:t>reunión</w:t>
      </w:r>
      <w:proofErr w:type="spellEnd"/>
      <w:r w:rsidRPr="009038C2">
        <w:t xml:space="preserve"> </w:t>
      </w:r>
      <w:proofErr w:type="spellStart"/>
      <w:r w:rsidRPr="009038C2">
        <w:t>pública</w:t>
      </w:r>
      <w:proofErr w:type="spellEnd"/>
      <w:r w:rsidRPr="009038C2">
        <w:t xml:space="preserve"> es </w:t>
      </w:r>
      <w:proofErr w:type="spellStart"/>
      <w:r w:rsidRPr="009038C2">
        <w:t>dar</w:t>
      </w:r>
      <w:proofErr w:type="spellEnd"/>
      <w:r w:rsidRPr="009038C2">
        <w:t xml:space="preserve"> la </w:t>
      </w:r>
      <w:proofErr w:type="spellStart"/>
      <w:r w:rsidRPr="009038C2">
        <w:t>oportunidad</w:t>
      </w:r>
      <w:proofErr w:type="spellEnd"/>
      <w:r w:rsidRPr="009038C2">
        <w:t xml:space="preserve"> de </w:t>
      </w:r>
      <w:proofErr w:type="spellStart"/>
      <w:r w:rsidRPr="009038C2">
        <w:t>presentar</w:t>
      </w:r>
      <w:proofErr w:type="spellEnd"/>
      <w:r w:rsidRPr="009038C2">
        <w:t xml:space="preserve"> </w:t>
      </w:r>
      <w:proofErr w:type="spellStart"/>
      <w:r w:rsidRPr="009038C2">
        <w:t>comentarios</w:t>
      </w:r>
      <w:proofErr w:type="spellEnd"/>
      <w:r w:rsidRPr="009038C2">
        <w:t xml:space="preserve"> o </w:t>
      </w:r>
      <w:proofErr w:type="spellStart"/>
      <w:r w:rsidRPr="009038C2">
        <w:t>hacer</w:t>
      </w:r>
      <w:proofErr w:type="spellEnd"/>
      <w:r w:rsidRPr="009038C2">
        <w:t xml:space="preserve"> </w:t>
      </w:r>
      <w:proofErr w:type="spellStart"/>
      <w:r w:rsidRPr="009038C2">
        <w:t>preguntas</w:t>
      </w:r>
      <w:proofErr w:type="spellEnd"/>
      <w:r w:rsidRPr="009038C2">
        <w:t xml:space="preserve"> </w:t>
      </w:r>
      <w:proofErr w:type="spellStart"/>
      <w:r w:rsidRPr="009038C2">
        <w:t>acerca</w:t>
      </w:r>
      <w:proofErr w:type="spellEnd"/>
      <w:r w:rsidRPr="009038C2">
        <w:t xml:space="preserve"> de la </w:t>
      </w:r>
      <w:proofErr w:type="spellStart"/>
      <w:r w:rsidRPr="009038C2">
        <w:t>solicitud</w:t>
      </w:r>
      <w:proofErr w:type="spellEnd"/>
      <w:r w:rsidRPr="009038C2">
        <w:t xml:space="preserve">. La TCEQ </w:t>
      </w:r>
      <w:proofErr w:type="spellStart"/>
      <w:r w:rsidRPr="009038C2">
        <w:t>realiza</w:t>
      </w:r>
      <w:proofErr w:type="spellEnd"/>
      <w:r w:rsidRPr="009038C2">
        <w:t xml:space="preserve"> </w:t>
      </w:r>
      <w:proofErr w:type="spellStart"/>
      <w:r w:rsidRPr="009038C2">
        <w:t>una</w:t>
      </w:r>
      <w:proofErr w:type="spellEnd"/>
      <w:r w:rsidRPr="009038C2">
        <w:t xml:space="preserve"> </w:t>
      </w:r>
      <w:proofErr w:type="spellStart"/>
      <w:r w:rsidRPr="009038C2">
        <w:t>reunión</w:t>
      </w:r>
      <w:proofErr w:type="spellEnd"/>
      <w:r w:rsidRPr="009038C2">
        <w:t xml:space="preserve"> </w:t>
      </w:r>
      <w:proofErr w:type="spellStart"/>
      <w:r w:rsidRPr="009038C2">
        <w:t>pública</w:t>
      </w:r>
      <w:proofErr w:type="spellEnd"/>
      <w:r w:rsidRPr="009038C2">
        <w:t xml:space="preserve"> </w:t>
      </w:r>
      <w:proofErr w:type="spellStart"/>
      <w:r w:rsidRPr="009038C2">
        <w:t>si</w:t>
      </w:r>
      <w:proofErr w:type="spellEnd"/>
      <w:r w:rsidRPr="009038C2">
        <w:t xml:space="preserve"> </w:t>
      </w:r>
      <w:proofErr w:type="spellStart"/>
      <w:r w:rsidRPr="009038C2">
        <w:t>el</w:t>
      </w:r>
      <w:proofErr w:type="spellEnd"/>
      <w:r w:rsidRPr="009038C2">
        <w:t xml:space="preserve"> Director </w:t>
      </w:r>
      <w:proofErr w:type="spellStart"/>
      <w:r w:rsidRPr="009038C2">
        <w:t>Ejecutivo</w:t>
      </w:r>
      <w:proofErr w:type="spellEnd"/>
      <w:r w:rsidRPr="009038C2">
        <w:t xml:space="preserve"> </w:t>
      </w:r>
      <w:proofErr w:type="spellStart"/>
      <w:r w:rsidRPr="009038C2">
        <w:t>determina</w:t>
      </w:r>
      <w:proofErr w:type="spellEnd"/>
      <w:r w:rsidRPr="009038C2">
        <w:t xml:space="preserve"> que hay un </w:t>
      </w:r>
      <w:proofErr w:type="spellStart"/>
      <w:r w:rsidRPr="009038C2">
        <w:t>grado</w:t>
      </w:r>
      <w:proofErr w:type="spellEnd"/>
      <w:r w:rsidRPr="009038C2">
        <w:t xml:space="preserve"> de </w:t>
      </w:r>
      <w:proofErr w:type="spellStart"/>
      <w:r w:rsidRPr="009038C2">
        <w:t>interés</w:t>
      </w:r>
      <w:proofErr w:type="spellEnd"/>
      <w:r w:rsidRPr="009038C2">
        <w:t xml:space="preserve"> </w:t>
      </w:r>
      <w:proofErr w:type="spellStart"/>
      <w:r w:rsidRPr="009038C2">
        <w:t>público</w:t>
      </w:r>
      <w:proofErr w:type="spellEnd"/>
      <w:r w:rsidRPr="009038C2">
        <w:t xml:space="preserve"> </w:t>
      </w:r>
      <w:proofErr w:type="spellStart"/>
      <w:r w:rsidRPr="009038C2">
        <w:t>suficiente</w:t>
      </w:r>
      <w:proofErr w:type="spellEnd"/>
      <w:r w:rsidRPr="009038C2">
        <w:t xml:space="preserve"> </w:t>
      </w:r>
      <w:proofErr w:type="spellStart"/>
      <w:r w:rsidRPr="009038C2">
        <w:t>en</w:t>
      </w:r>
      <w:proofErr w:type="spellEnd"/>
      <w:r w:rsidRPr="009038C2">
        <w:t xml:space="preserve"> la </w:t>
      </w:r>
      <w:proofErr w:type="spellStart"/>
      <w:r w:rsidRPr="009038C2">
        <w:t>solicitud</w:t>
      </w:r>
      <w:proofErr w:type="spellEnd"/>
      <w:r w:rsidRPr="009038C2">
        <w:t xml:space="preserve"> o </w:t>
      </w:r>
      <w:proofErr w:type="spellStart"/>
      <w:r w:rsidRPr="009038C2">
        <w:t>si</w:t>
      </w:r>
      <w:proofErr w:type="spellEnd"/>
      <w:r w:rsidRPr="009038C2">
        <w:t xml:space="preserve"> un </w:t>
      </w:r>
      <w:proofErr w:type="spellStart"/>
      <w:r w:rsidRPr="009038C2">
        <w:t>legislador</w:t>
      </w:r>
      <w:proofErr w:type="spellEnd"/>
      <w:r w:rsidRPr="009038C2">
        <w:t xml:space="preserve"> local lo </w:t>
      </w:r>
      <w:proofErr w:type="spellStart"/>
      <w:r w:rsidRPr="009038C2">
        <w:t>pide</w:t>
      </w:r>
      <w:proofErr w:type="spellEnd"/>
      <w:r w:rsidRPr="009038C2">
        <w:t xml:space="preserve">. Una </w:t>
      </w:r>
      <w:proofErr w:type="spellStart"/>
      <w:r w:rsidRPr="009038C2">
        <w:t>reunión</w:t>
      </w:r>
      <w:proofErr w:type="spellEnd"/>
      <w:r w:rsidRPr="009038C2">
        <w:t xml:space="preserve"> </w:t>
      </w:r>
      <w:proofErr w:type="spellStart"/>
      <w:r w:rsidRPr="009038C2">
        <w:t>pública</w:t>
      </w:r>
      <w:proofErr w:type="spellEnd"/>
      <w:r w:rsidRPr="009038C2">
        <w:t xml:space="preserve"> no es </w:t>
      </w:r>
      <w:proofErr w:type="spellStart"/>
      <w:r w:rsidRPr="009038C2">
        <w:t>una</w:t>
      </w:r>
      <w:proofErr w:type="spellEnd"/>
      <w:r w:rsidRPr="009038C2">
        <w:t xml:space="preserve"> audiencia </w:t>
      </w:r>
      <w:proofErr w:type="spellStart"/>
      <w:r w:rsidRPr="009038C2">
        <w:t>administrativa</w:t>
      </w:r>
      <w:proofErr w:type="spellEnd"/>
      <w:r w:rsidRPr="009038C2">
        <w:t xml:space="preserve"> de lo </w:t>
      </w:r>
      <w:proofErr w:type="spellStart"/>
      <w:r w:rsidRPr="009038C2">
        <w:t>contencioso</w:t>
      </w:r>
      <w:proofErr w:type="spellEnd"/>
      <w:r w:rsidRPr="009038C2">
        <w:t>.</w:t>
      </w:r>
    </w:p>
    <w:p w14:paraId="223427A2" w14:textId="77777777" w:rsidR="00800B76" w:rsidRPr="009038C2" w:rsidRDefault="00800B76">
      <w:pPr>
        <w:pStyle w:val="BodyText"/>
        <w:rPr>
          <w:sz w:val="22"/>
          <w:szCs w:val="22"/>
        </w:rPr>
      </w:pPr>
    </w:p>
    <w:p w14:paraId="45E1374F" w14:textId="77777777" w:rsidR="00800B76" w:rsidRPr="009038C2" w:rsidRDefault="006356CE">
      <w:pPr>
        <w:pStyle w:val="Heading1"/>
        <w:rPr>
          <w:sz w:val="22"/>
          <w:szCs w:val="22"/>
        </w:rPr>
      </w:pPr>
      <w:r w:rsidRPr="009038C2">
        <w:rPr>
          <w:sz w:val="22"/>
          <w:szCs w:val="22"/>
        </w:rPr>
        <w:t>OPORTUNIDAD DE UNA AUDIENCIA ADMINISTRATIVA DE LO</w:t>
      </w:r>
    </w:p>
    <w:p w14:paraId="6C13BA26" w14:textId="77777777" w:rsidR="00800B76" w:rsidRPr="009038C2" w:rsidRDefault="006356CE">
      <w:pPr>
        <w:ind w:left="120" w:right="169"/>
      </w:pPr>
      <w:r w:rsidRPr="009038C2">
        <w:rPr>
          <w:b/>
        </w:rPr>
        <w:t xml:space="preserve">CONTENCIOSO. </w:t>
      </w:r>
      <w:proofErr w:type="spellStart"/>
      <w:r w:rsidRPr="009038C2">
        <w:t>Después</w:t>
      </w:r>
      <w:proofErr w:type="spellEnd"/>
      <w:r w:rsidRPr="009038C2">
        <w:t xml:space="preserve"> del </w:t>
      </w:r>
      <w:proofErr w:type="spellStart"/>
      <w:r w:rsidRPr="009038C2">
        <w:t>plazo</w:t>
      </w:r>
      <w:proofErr w:type="spellEnd"/>
      <w:r w:rsidRPr="009038C2">
        <w:t xml:space="preserve"> para </w:t>
      </w:r>
      <w:proofErr w:type="spellStart"/>
      <w:r w:rsidRPr="009038C2">
        <w:t>presentar</w:t>
      </w:r>
      <w:proofErr w:type="spellEnd"/>
      <w:r w:rsidRPr="009038C2">
        <w:t xml:space="preserve"> </w:t>
      </w:r>
      <w:proofErr w:type="spellStart"/>
      <w:r w:rsidRPr="009038C2">
        <w:t>comentarios</w:t>
      </w:r>
      <w:proofErr w:type="spellEnd"/>
      <w:r w:rsidRPr="009038C2">
        <w:t xml:space="preserve"> </w:t>
      </w:r>
      <w:proofErr w:type="spellStart"/>
      <w:r w:rsidRPr="009038C2">
        <w:t>públicos</w:t>
      </w:r>
      <w:proofErr w:type="spellEnd"/>
      <w:r w:rsidRPr="009038C2">
        <w:t xml:space="preserve">, </w:t>
      </w:r>
      <w:proofErr w:type="spellStart"/>
      <w:r w:rsidRPr="009038C2">
        <w:t>el</w:t>
      </w:r>
      <w:proofErr w:type="spellEnd"/>
      <w:r w:rsidRPr="009038C2">
        <w:t xml:space="preserve"> Director </w:t>
      </w:r>
      <w:proofErr w:type="spellStart"/>
      <w:r w:rsidRPr="009038C2">
        <w:t>Ejecutivo</w:t>
      </w:r>
      <w:proofErr w:type="spellEnd"/>
      <w:r w:rsidRPr="009038C2">
        <w:t xml:space="preserve"> </w:t>
      </w:r>
      <w:proofErr w:type="spellStart"/>
      <w:r w:rsidRPr="009038C2">
        <w:t>considerará</w:t>
      </w:r>
      <w:proofErr w:type="spellEnd"/>
      <w:r w:rsidRPr="009038C2">
        <w:t xml:space="preserve"> </w:t>
      </w:r>
      <w:proofErr w:type="spellStart"/>
      <w:r w:rsidRPr="009038C2">
        <w:t>todos</w:t>
      </w:r>
      <w:proofErr w:type="spellEnd"/>
      <w:r w:rsidRPr="009038C2">
        <w:t xml:space="preserve"> </w:t>
      </w:r>
      <w:proofErr w:type="spellStart"/>
      <w:r w:rsidRPr="009038C2">
        <w:t>los</w:t>
      </w:r>
      <w:proofErr w:type="spellEnd"/>
      <w:r w:rsidRPr="009038C2">
        <w:t xml:space="preserve"> </w:t>
      </w:r>
      <w:proofErr w:type="spellStart"/>
      <w:r w:rsidRPr="009038C2">
        <w:t>comentarios</w:t>
      </w:r>
      <w:proofErr w:type="spellEnd"/>
      <w:r w:rsidRPr="009038C2">
        <w:t xml:space="preserve"> </w:t>
      </w:r>
      <w:proofErr w:type="spellStart"/>
      <w:r w:rsidRPr="009038C2">
        <w:t>apropiados</w:t>
      </w:r>
      <w:proofErr w:type="spellEnd"/>
      <w:r w:rsidRPr="009038C2">
        <w:t xml:space="preserve"> y </w:t>
      </w:r>
      <w:proofErr w:type="spellStart"/>
      <w:r w:rsidRPr="009038C2">
        <w:t>preparará</w:t>
      </w:r>
      <w:proofErr w:type="spellEnd"/>
      <w:r w:rsidRPr="009038C2">
        <w:t xml:space="preserve"> </w:t>
      </w:r>
      <w:proofErr w:type="spellStart"/>
      <w:r w:rsidRPr="009038C2">
        <w:t>una</w:t>
      </w:r>
      <w:proofErr w:type="spellEnd"/>
      <w:r w:rsidRPr="009038C2">
        <w:t xml:space="preserve"> </w:t>
      </w:r>
      <w:proofErr w:type="spellStart"/>
      <w:r w:rsidRPr="009038C2">
        <w:t>respuesta</w:t>
      </w:r>
      <w:proofErr w:type="spellEnd"/>
      <w:r w:rsidRPr="009038C2">
        <w:t xml:space="preserve"> a </w:t>
      </w:r>
      <w:proofErr w:type="spellStart"/>
      <w:r w:rsidRPr="009038C2">
        <w:t>todo</w:t>
      </w:r>
      <w:proofErr w:type="spellEnd"/>
      <w:r w:rsidRPr="009038C2">
        <w:t xml:space="preserve"> </w:t>
      </w:r>
      <w:proofErr w:type="spellStart"/>
      <w:r w:rsidRPr="009038C2">
        <w:t>los</w:t>
      </w:r>
      <w:proofErr w:type="spellEnd"/>
      <w:r w:rsidRPr="009038C2">
        <w:t xml:space="preserve"> </w:t>
      </w:r>
      <w:proofErr w:type="spellStart"/>
      <w:r w:rsidRPr="009038C2">
        <w:t>comentarios</w:t>
      </w:r>
      <w:proofErr w:type="spellEnd"/>
      <w:r w:rsidRPr="009038C2">
        <w:t xml:space="preserve"> </w:t>
      </w:r>
      <w:proofErr w:type="spellStart"/>
      <w:r w:rsidRPr="009038C2">
        <w:t>públicos</w:t>
      </w:r>
      <w:proofErr w:type="spellEnd"/>
      <w:r w:rsidRPr="009038C2">
        <w:t xml:space="preserve"> </w:t>
      </w:r>
      <w:proofErr w:type="spellStart"/>
      <w:r w:rsidRPr="009038C2">
        <w:t>esenciales</w:t>
      </w:r>
      <w:proofErr w:type="spellEnd"/>
      <w:r w:rsidRPr="009038C2">
        <w:t xml:space="preserve">, </w:t>
      </w:r>
      <w:proofErr w:type="spellStart"/>
      <w:r w:rsidRPr="009038C2">
        <w:t>pertinentes</w:t>
      </w:r>
      <w:proofErr w:type="spellEnd"/>
      <w:r w:rsidRPr="009038C2">
        <w:t xml:space="preserve">, o </w:t>
      </w:r>
      <w:proofErr w:type="spellStart"/>
      <w:r w:rsidRPr="009038C2">
        <w:t>significativos</w:t>
      </w:r>
      <w:proofErr w:type="spellEnd"/>
      <w:r w:rsidRPr="009038C2">
        <w:t xml:space="preserve">. </w:t>
      </w:r>
      <w:r w:rsidRPr="009038C2">
        <w:rPr>
          <w:b/>
        </w:rPr>
        <w:t xml:space="preserve">A </w:t>
      </w:r>
      <w:proofErr w:type="spellStart"/>
      <w:r w:rsidRPr="009038C2">
        <w:rPr>
          <w:b/>
        </w:rPr>
        <w:t>menos</w:t>
      </w:r>
      <w:proofErr w:type="spellEnd"/>
      <w:r w:rsidRPr="009038C2">
        <w:rPr>
          <w:b/>
        </w:rPr>
        <w:t xml:space="preserve"> que la </w:t>
      </w:r>
      <w:proofErr w:type="spellStart"/>
      <w:r w:rsidRPr="009038C2">
        <w:rPr>
          <w:b/>
        </w:rPr>
        <w:t>solicitud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haya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sido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referida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directamente</w:t>
      </w:r>
      <w:proofErr w:type="spellEnd"/>
      <w:r w:rsidRPr="009038C2">
        <w:rPr>
          <w:b/>
        </w:rPr>
        <w:t xml:space="preserve"> a </w:t>
      </w:r>
      <w:proofErr w:type="spellStart"/>
      <w:r w:rsidRPr="009038C2">
        <w:rPr>
          <w:b/>
        </w:rPr>
        <w:t>una</w:t>
      </w:r>
      <w:proofErr w:type="spellEnd"/>
      <w:r w:rsidRPr="009038C2">
        <w:rPr>
          <w:b/>
        </w:rPr>
        <w:t xml:space="preserve"> audiencia </w:t>
      </w:r>
      <w:proofErr w:type="spellStart"/>
      <w:r w:rsidRPr="009038C2">
        <w:rPr>
          <w:b/>
        </w:rPr>
        <w:t>administrativa</w:t>
      </w:r>
      <w:proofErr w:type="spellEnd"/>
      <w:r w:rsidRPr="009038C2">
        <w:rPr>
          <w:b/>
        </w:rPr>
        <w:t xml:space="preserve"> de lo </w:t>
      </w:r>
      <w:proofErr w:type="spellStart"/>
      <w:r w:rsidRPr="009038C2">
        <w:rPr>
          <w:b/>
        </w:rPr>
        <w:t>contencioso</w:t>
      </w:r>
      <w:proofErr w:type="spellEnd"/>
      <w:r w:rsidRPr="009038C2">
        <w:rPr>
          <w:b/>
        </w:rPr>
        <w:t xml:space="preserve">, la </w:t>
      </w:r>
      <w:proofErr w:type="spellStart"/>
      <w:r w:rsidRPr="009038C2">
        <w:rPr>
          <w:b/>
        </w:rPr>
        <w:t>respuesta</w:t>
      </w:r>
      <w:proofErr w:type="spellEnd"/>
      <w:r w:rsidRPr="009038C2">
        <w:rPr>
          <w:b/>
        </w:rPr>
        <w:t xml:space="preserve"> a </w:t>
      </w:r>
      <w:proofErr w:type="spellStart"/>
      <w:r w:rsidRPr="009038C2">
        <w:rPr>
          <w:b/>
        </w:rPr>
        <w:t>los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comentarios</w:t>
      </w:r>
      <w:proofErr w:type="spellEnd"/>
      <w:r w:rsidRPr="009038C2">
        <w:rPr>
          <w:b/>
        </w:rPr>
        <w:t xml:space="preserve"> y la </w:t>
      </w:r>
      <w:proofErr w:type="spellStart"/>
      <w:r w:rsidRPr="009038C2">
        <w:rPr>
          <w:b/>
        </w:rPr>
        <w:t>decisión</w:t>
      </w:r>
      <w:proofErr w:type="spellEnd"/>
      <w:r w:rsidRPr="009038C2">
        <w:rPr>
          <w:b/>
        </w:rPr>
        <w:t xml:space="preserve"> del Director </w:t>
      </w:r>
      <w:proofErr w:type="spellStart"/>
      <w:r w:rsidRPr="009038C2">
        <w:rPr>
          <w:b/>
        </w:rPr>
        <w:t>Ejecutivo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sobre</w:t>
      </w:r>
      <w:proofErr w:type="spellEnd"/>
      <w:r w:rsidRPr="009038C2">
        <w:rPr>
          <w:b/>
        </w:rPr>
        <w:t xml:space="preserve"> la </w:t>
      </w:r>
      <w:proofErr w:type="spellStart"/>
      <w:r w:rsidRPr="009038C2">
        <w:rPr>
          <w:b/>
        </w:rPr>
        <w:t>solicitud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serán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enviados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por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correo</w:t>
      </w:r>
      <w:proofErr w:type="spellEnd"/>
      <w:r w:rsidRPr="009038C2">
        <w:rPr>
          <w:b/>
        </w:rPr>
        <w:t xml:space="preserve"> a </w:t>
      </w:r>
      <w:proofErr w:type="spellStart"/>
      <w:r w:rsidRPr="009038C2">
        <w:rPr>
          <w:b/>
        </w:rPr>
        <w:t>todos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los</w:t>
      </w:r>
      <w:proofErr w:type="spellEnd"/>
      <w:r w:rsidRPr="009038C2">
        <w:rPr>
          <w:b/>
        </w:rPr>
        <w:t xml:space="preserve"> que </w:t>
      </w:r>
      <w:proofErr w:type="spellStart"/>
      <w:r w:rsidRPr="009038C2">
        <w:rPr>
          <w:b/>
        </w:rPr>
        <w:t>presentaron</w:t>
      </w:r>
      <w:proofErr w:type="spellEnd"/>
      <w:r w:rsidRPr="009038C2">
        <w:rPr>
          <w:b/>
        </w:rPr>
        <w:t xml:space="preserve"> un </w:t>
      </w:r>
      <w:proofErr w:type="spellStart"/>
      <w:r w:rsidRPr="009038C2">
        <w:rPr>
          <w:b/>
        </w:rPr>
        <w:t>comentario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público</w:t>
      </w:r>
      <w:proofErr w:type="spellEnd"/>
      <w:r w:rsidRPr="009038C2">
        <w:rPr>
          <w:b/>
        </w:rPr>
        <w:t xml:space="preserve"> y a las personas que </w:t>
      </w:r>
      <w:proofErr w:type="spellStart"/>
      <w:r w:rsidRPr="009038C2">
        <w:rPr>
          <w:b/>
        </w:rPr>
        <w:t>están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en</w:t>
      </w:r>
      <w:proofErr w:type="spellEnd"/>
      <w:r w:rsidRPr="009038C2">
        <w:rPr>
          <w:b/>
        </w:rPr>
        <w:t xml:space="preserve"> la </w:t>
      </w:r>
      <w:proofErr w:type="spellStart"/>
      <w:r w:rsidRPr="009038C2">
        <w:rPr>
          <w:b/>
        </w:rPr>
        <w:t>lista</w:t>
      </w:r>
      <w:proofErr w:type="spellEnd"/>
      <w:r w:rsidRPr="009038C2">
        <w:rPr>
          <w:b/>
        </w:rPr>
        <w:t xml:space="preserve"> para </w:t>
      </w:r>
      <w:proofErr w:type="spellStart"/>
      <w:r w:rsidRPr="009038C2">
        <w:rPr>
          <w:b/>
        </w:rPr>
        <w:t>recibir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avisos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sobre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esta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solicitud</w:t>
      </w:r>
      <w:proofErr w:type="spellEnd"/>
      <w:r w:rsidRPr="009038C2">
        <w:rPr>
          <w:b/>
        </w:rPr>
        <w:t xml:space="preserve">. Si se </w:t>
      </w:r>
      <w:proofErr w:type="spellStart"/>
      <w:r w:rsidRPr="009038C2">
        <w:rPr>
          <w:b/>
        </w:rPr>
        <w:t>reciben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comentarios</w:t>
      </w:r>
      <w:proofErr w:type="spellEnd"/>
      <w:r w:rsidRPr="009038C2">
        <w:rPr>
          <w:b/>
        </w:rPr>
        <w:t xml:space="preserve">, </w:t>
      </w:r>
      <w:proofErr w:type="spellStart"/>
      <w:r w:rsidRPr="009038C2">
        <w:rPr>
          <w:b/>
        </w:rPr>
        <w:t>el</w:t>
      </w:r>
      <w:proofErr w:type="spellEnd"/>
      <w:r w:rsidRPr="009038C2">
        <w:rPr>
          <w:b/>
        </w:rPr>
        <w:t xml:space="preserve"> aviso </w:t>
      </w:r>
      <w:proofErr w:type="spellStart"/>
      <w:r w:rsidRPr="009038C2">
        <w:rPr>
          <w:b/>
        </w:rPr>
        <w:t>también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proveerá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instrucciones</w:t>
      </w:r>
      <w:proofErr w:type="spellEnd"/>
      <w:r w:rsidRPr="009038C2">
        <w:rPr>
          <w:b/>
        </w:rPr>
        <w:t xml:space="preserve"> para </w:t>
      </w:r>
      <w:proofErr w:type="spellStart"/>
      <w:r w:rsidRPr="009038C2">
        <w:rPr>
          <w:b/>
        </w:rPr>
        <w:t>pedir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una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reconsideración</w:t>
      </w:r>
      <w:proofErr w:type="spellEnd"/>
      <w:r w:rsidRPr="009038C2">
        <w:rPr>
          <w:b/>
        </w:rPr>
        <w:t xml:space="preserve"> de la </w:t>
      </w:r>
      <w:proofErr w:type="spellStart"/>
      <w:r w:rsidRPr="009038C2">
        <w:rPr>
          <w:b/>
        </w:rPr>
        <w:t>decisión</w:t>
      </w:r>
      <w:proofErr w:type="spellEnd"/>
      <w:r w:rsidRPr="009038C2">
        <w:rPr>
          <w:b/>
        </w:rPr>
        <w:t xml:space="preserve"> del Director </w:t>
      </w:r>
      <w:proofErr w:type="spellStart"/>
      <w:r w:rsidRPr="009038C2">
        <w:rPr>
          <w:b/>
        </w:rPr>
        <w:t>Ejecutivo</w:t>
      </w:r>
      <w:proofErr w:type="spellEnd"/>
      <w:r w:rsidRPr="009038C2">
        <w:rPr>
          <w:b/>
        </w:rPr>
        <w:t xml:space="preserve"> y para </w:t>
      </w:r>
      <w:proofErr w:type="spellStart"/>
      <w:r w:rsidRPr="009038C2">
        <w:rPr>
          <w:b/>
        </w:rPr>
        <w:t>pedir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una</w:t>
      </w:r>
      <w:proofErr w:type="spellEnd"/>
      <w:r w:rsidRPr="009038C2">
        <w:rPr>
          <w:b/>
        </w:rPr>
        <w:t xml:space="preserve"> audiencia </w:t>
      </w:r>
      <w:proofErr w:type="spellStart"/>
      <w:r w:rsidRPr="009038C2">
        <w:rPr>
          <w:b/>
        </w:rPr>
        <w:t>administrativa</w:t>
      </w:r>
      <w:proofErr w:type="spellEnd"/>
      <w:r w:rsidRPr="009038C2">
        <w:rPr>
          <w:b/>
        </w:rPr>
        <w:t xml:space="preserve"> de lo </w:t>
      </w:r>
      <w:proofErr w:type="spellStart"/>
      <w:r w:rsidRPr="009038C2">
        <w:rPr>
          <w:b/>
        </w:rPr>
        <w:t>contencioso</w:t>
      </w:r>
      <w:proofErr w:type="spellEnd"/>
      <w:r w:rsidRPr="009038C2">
        <w:rPr>
          <w:b/>
        </w:rPr>
        <w:t xml:space="preserve">. </w:t>
      </w:r>
      <w:r w:rsidRPr="009038C2">
        <w:t xml:space="preserve">Una audiencia </w:t>
      </w:r>
      <w:proofErr w:type="spellStart"/>
      <w:r w:rsidRPr="009038C2">
        <w:t>administrativa</w:t>
      </w:r>
      <w:proofErr w:type="spellEnd"/>
      <w:r w:rsidRPr="009038C2">
        <w:t xml:space="preserve"> de lo </w:t>
      </w:r>
      <w:proofErr w:type="spellStart"/>
      <w:r w:rsidRPr="009038C2">
        <w:t>contencioso</w:t>
      </w:r>
      <w:proofErr w:type="spellEnd"/>
      <w:r w:rsidRPr="009038C2">
        <w:t xml:space="preserve"> es un </w:t>
      </w:r>
      <w:proofErr w:type="spellStart"/>
      <w:r w:rsidRPr="009038C2">
        <w:t>procedimiento</w:t>
      </w:r>
      <w:proofErr w:type="spellEnd"/>
      <w:r w:rsidRPr="009038C2">
        <w:t xml:space="preserve"> legal similar a un </w:t>
      </w:r>
      <w:proofErr w:type="spellStart"/>
      <w:r w:rsidRPr="009038C2">
        <w:t>procedimiento</w:t>
      </w:r>
      <w:proofErr w:type="spellEnd"/>
      <w:r w:rsidRPr="009038C2">
        <w:t xml:space="preserve"> legal civil </w:t>
      </w:r>
      <w:proofErr w:type="spellStart"/>
      <w:r w:rsidRPr="009038C2">
        <w:t>en</w:t>
      </w:r>
      <w:proofErr w:type="spellEnd"/>
      <w:r w:rsidRPr="009038C2">
        <w:t xml:space="preserve"> un tribunal de </w:t>
      </w:r>
      <w:proofErr w:type="spellStart"/>
      <w:r w:rsidRPr="009038C2">
        <w:t>distrito</w:t>
      </w:r>
      <w:proofErr w:type="spellEnd"/>
      <w:r w:rsidRPr="009038C2">
        <w:t xml:space="preserve"> del </w:t>
      </w:r>
      <w:proofErr w:type="spellStart"/>
      <w:r w:rsidRPr="009038C2">
        <w:t>estado</w:t>
      </w:r>
      <w:proofErr w:type="spellEnd"/>
      <w:r w:rsidRPr="009038C2">
        <w:t>.</w:t>
      </w:r>
    </w:p>
    <w:p w14:paraId="235F7F29" w14:textId="77777777" w:rsidR="009038C2" w:rsidRDefault="009038C2">
      <w:pPr>
        <w:pStyle w:val="Heading1"/>
        <w:spacing w:before="79"/>
        <w:ind w:right="246"/>
        <w:rPr>
          <w:sz w:val="22"/>
          <w:szCs w:val="22"/>
        </w:rPr>
      </w:pPr>
    </w:p>
    <w:p w14:paraId="6483C6FA" w14:textId="3D19D725" w:rsidR="00800B76" w:rsidRPr="009038C2" w:rsidRDefault="006356CE">
      <w:pPr>
        <w:pStyle w:val="Heading1"/>
        <w:spacing w:before="79"/>
        <w:ind w:right="246"/>
        <w:rPr>
          <w:sz w:val="22"/>
          <w:szCs w:val="22"/>
        </w:rPr>
      </w:pPr>
      <w:r w:rsidRPr="009038C2">
        <w:rPr>
          <w:sz w:val="22"/>
          <w:szCs w:val="22"/>
        </w:rPr>
        <w:t xml:space="preserve">PARA SOLICITAR UNA AUDIENCIA DE CASO IMPUGNADO, USTED DEBE INCLUIR EN SU SOLICITUD LOS SIGUIENTES DATOS: </w:t>
      </w:r>
      <w:proofErr w:type="spellStart"/>
      <w:r w:rsidRPr="009038C2">
        <w:rPr>
          <w:sz w:val="22"/>
          <w:szCs w:val="22"/>
        </w:rPr>
        <w:t>su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nombre</w:t>
      </w:r>
      <w:proofErr w:type="spellEnd"/>
      <w:r w:rsidRPr="009038C2">
        <w:rPr>
          <w:sz w:val="22"/>
          <w:szCs w:val="22"/>
        </w:rPr>
        <w:t>,</w:t>
      </w:r>
    </w:p>
    <w:p w14:paraId="2E755CB5" w14:textId="77777777" w:rsidR="00800B76" w:rsidRPr="009038C2" w:rsidRDefault="006356CE">
      <w:pPr>
        <w:ind w:left="119" w:right="238"/>
        <w:rPr>
          <w:b/>
        </w:rPr>
      </w:pPr>
      <w:proofErr w:type="spellStart"/>
      <w:r w:rsidRPr="009038C2">
        <w:rPr>
          <w:b/>
        </w:rPr>
        <w:t>dirección</w:t>
      </w:r>
      <w:proofErr w:type="spellEnd"/>
      <w:r w:rsidRPr="009038C2">
        <w:rPr>
          <w:b/>
        </w:rPr>
        <w:t xml:space="preserve">, y </w:t>
      </w:r>
      <w:proofErr w:type="spellStart"/>
      <w:r w:rsidRPr="009038C2">
        <w:rPr>
          <w:b/>
        </w:rPr>
        <w:t>número</w:t>
      </w:r>
      <w:proofErr w:type="spellEnd"/>
      <w:r w:rsidRPr="009038C2">
        <w:rPr>
          <w:b/>
        </w:rPr>
        <w:t xml:space="preserve"> de </w:t>
      </w:r>
      <w:proofErr w:type="spellStart"/>
      <w:r w:rsidRPr="009038C2">
        <w:rPr>
          <w:b/>
        </w:rPr>
        <w:t>teléfono</w:t>
      </w:r>
      <w:proofErr w:type="spellEnd"/>
      <w:r w:rsidRPr="009038C2">
        <w:rPr>
          <w:b/>
        </w:rPr>
        <w:t xml:space="preserve">; </w:t>
      </w:r>
      <w:proofErr w:type="spellStart"/>
      <w:r w:rsidRPr="009038C2">
        <w:rPr>
          <w:b/>
        </w:rPr>
        <w:t>el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nombre</w:t>
      </w:r>
      <w:proofErr w:type="spellEnd"/>
      <w:r w:rsidRPr="009038C2">
        <w:rPr>
          <w:b/>
        </w:rPr>
        <w:t xml:space="preserve"> del </w:t>
      </w:r>
      <w:proofErr w:type="spellStart"/>
      <w:r w:rsidRPr="009038C2">
        <w:rPr>
          <w:b/>
        </w:rPr>
        <w:t>solicitante</w:t>
      </w:r>
      <w:proofErr w:type="spellEnd"/>
      <w:r w:rsidRPr="009038C2">
        <w:rPr>
          <w:b/>
        </w:rPr>
        <w:t xml:space="preserve"> y </w:t>
      </w:r>
      <w:proofErr w:type="spellStart"/>
      <w:r w:rsidRPr="009038C2">
        <w:rPr>
          <w:b/>
        </w:rPr>
        <w:t>número</w:t>
      </w:r>
      <w:proofErr w:type="spellEnd"/>
      <w:r w:rsidRPr="009038C2">
        <w:rPr>
          <w:b/>
        </w:rPr>
        <w:t xml:space="preserve"> del </w:t>
      </w:r>
      <w:proofErr w:type="spellStart"/>
      <w:r w:rsidRPr="009038C2">
        <w:rPr>
          <w:b/>
        </w:rPr>
        <w:t>permiso</w:t>
      </w:r>
      <w:proofErr w:type="spellEnd"/>
      <w:r w:rsidRPr="009038C2">
        <w:rPr>
          <w:b/>
        </w:rPr>
        <w:t xml:space="preserve">; la </w:t>
      </w:r>
      <w:proofErr w:type="spellStart"/>
      <w:r w:rsidRPr="009038C2">
        <w:rPr>
          <w:b/>
        </w:rPr>
        <w:t>ubicación</w:t>
      </w:r>
      <w:proofErr w:type="spellEnd"/>
      <w:r w:rsidRPr="009038C2">
        <w:rPr>
          <w:b/>
        </w:rPr>
        <w:t xml:space="preserve"> y </w:t>
      </w:r>
      <w:proofErr w:type="spellStart"/>
      <w:r w:rsidRPr="009038C2">
        <w:rPr>
          <w:b/>
        </w:rPr>
        <w:t>distancia</w:t>
      </w:r>
      <w:proofErr w:type="spellEnd"/>
      <w:r w:rsidRPr="009038C2">
        <w:rPr>
          <w:b/>
        </w:rPr>
        <w:t xml:space="preserve"> de </w:t>
      </w:r>
      <w:proofErr w:type="spellStart"/>
      <w:r w:rsidRPr="009038C2">
        <w:rPr>
          <w:b/>
        </w:rPr>
        <w:t>su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propiedad</w:t>
      </w:r>
      <w:proofErr w:type="spellEnd"/>
      <w:r w:rsidRPr="009038C2">
        <w:rPr>
          <w:b/>
        </w:rPr>
        <w:t>/</w:t>
      </w:r>
      <w:proofErr w:type="spellStart"/>
      <w:r w:rsidRPr="009038C2">
        <w:rPr>
          <w:b/>
        </w:rPr>
        <w:t>actividad</w:t>
      </w:r>
      <w:proofErr w:type="spellEnd"/>
      <w:r w:rsidRPr="009038C2">
        <w:rPr>
          <w:b/>
        </w:rPr>
        <w:t xml:space="preserve"> con </w:t>
      </w:r>
      <w:proofErr w:type="spellStart"/>
      <w:r w:rsidRPr="009038C2">
        <w:rPr>
          <w:b/>
        </w:rPr>
        <w:t>respecto</w:t>
      </w:r>
      <w:proofErr w:type="spellEnd"/>
      <w:r w:rsidRPr="009038C2">
        <w:rPr>
          <w:b/>
        </w:rPr>
        <w:t xml:space="preserve"> a la </w:t>
      </w:r>
      <w:proofErr w:type="spellStart"/>
      <w:r w:rsidRPr="009038C2">
        <w:rPr>
          <w:b/>
        </w:rPr>
        <w:t>instalación</w:t>
      </w:r>
      <w:proofErr w:type="spellEnd"/>
      <w:r w:rsidRPr="009038C2">
        <w:rPr>
          <w:b/>
        </w:rPr>
        <w:t xml:space="preserve">; </w:t>
      </w:r>
      <w:proofErr w:type="spellStart"/>
      <w:r w:rsidRPr="009038C2">
        <w:rPr>
          <w:b/>
        </w:rPr>
        <w:t>una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descripción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específica</w:t>
      </w:r>
      <w:proofErr w:type="spellEnd"/>
      <w:r w:rsidRPr="009038C2">
        <w:rPr>
          <w:b/>
        </w:rPr>
        <w:t xml:space="preserve"> de la forma </w:t>
      </w:r>
      <w:proofErr w:type="spellStart"/>
      <w:r w:rsidRPr="009038C2">
        <w:rPr>
          <w:b/>
        </w:rPr>
        <w:t>cómo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usted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sería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afectado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adversamente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por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el</w:t>
      </w:r>
      <w:proofErr w:type="spellEnd"/>
      <w:r w:rsidRPr="009038C2">
        <w:rPr>
          <w:b/>
        </w:rPr>
        <w:t xml:space="preserve"> sitio de </w:t>
      </w:r>
      <w:proofErr w:type="spellStart"/>
      <w:r w:rsidRPr="009038C2">
        <w:rPr>
          <w:b/>
        </w:rPr>
        <w:t>una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manera</w:t>
      </w:r>
      <w:proofErr w:type="spellEnd"/>
      <w:r w:rsidRPr="009038C2">
        <w:rPr>
          <w:b/>
        </w:rPr>
        <w:t xml:space="preserve"> no </w:t>
      </w:r>
      <w:proofErr w:type="spellStart"/>
      <w:r w:rsidRPr="009038C2">
        <w:rPr>
          <w:b/>
        </w:rPr>
        <w:t>común</w:t>
      </w:r>
      <w:proofErr w:type="spellEnd"/>
      <w:r w:rsidRPr="009038C2">
        <w:rPr>
          <w:b/>
        </w:rPr>
        <w:t xml:space="preserve"> al </w:t>
      </w:r>
      <w:proofErr w:type="spellStart"/>
      <w:r w:rsidRPr="009038C2">
        <w:rPr>
          <w:b/>
        </w:rPr>
        <w:t>público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en</w:t>
      </w:r>
      <w:proofErr w:type="spellEnd"/>
      <w:r w:rsidRPr="009038C2">
        <w:rPr>
          <w:b/>
        </w:rPr>
        <w:t xml:space="preserve"> general; </w:t>
      </w:r>
      <w:proofErr w:type="spellStart"/>
      <w:r w:rsidRPr="009038C2">
        <w:rPr>
          <w:b/>
        </w:rPr>
        <w:t>una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lista</w:t>
      </w:r>
      <w:proofErr w:type="spellEnd"/>
      <w:r w:rsidRPr="009038C2">
        <w:rPr>
          <w:b/>
        </w:rPr>
        <w:t xml:space="preserve"> de </w:t>
      </w:r>
      <w:proofErr w:type="spellStart"/>
      <w:r w:rsidRPr="009038C2">
        <w:rPr>
          <w:b/>
        </w:rPr>
        <w:t>todas</w:t>
      </w:r>
      <w:proofErr w:type="spellEnd"/>
      <w:r w:rsidRPr="009038C2">
        <w:rPr>
          <w:b/>
        </w:rPr>
        <w:t xml:space="preserve"> las </w:t>
      </w:r>
      <w:proofErr w:type="spellStart"/>
      <w:r w:rsidRPr="009038C2">
        <w:rPr>
          <w:b/>
        </w:rPr>
        <w:t>cuestiones</w:t>
      </w:r>
      <w:proofErr w:type="spellEnd"/>
      <w:r w:rsidRPr="009038C2">
        <w:rPr>
          <w:b/>
        </w:rPr>
        <w:t xml:space="preserve"> de </w:t>
      </w:r>
      <w:proofErr w:type="spellStart"/>
      <w:r w:rsidRPr="009038C2">
        <w:rPr>
          <w:b/>
        </w:rPr>
        <w:t>hecho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en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disputa</w:t>
      </w:r>
      <w:proofErr w:type="spellEnd"/>
      <w:r w:rsidRPr="009038C2">
        <w:rPr>
          <w:b/>
        </w:rPr>
        <w:t xml:space="preserve"> que </w:t>
      </w:r>
      <w:proofErr w:type="spellStart"/>
      <w:r w:rsidRPr="009038C2">
        <w:rPr>
          <w:b/>
        </w:rPr>
        <w:t>usted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presente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durante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el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período</w:t>
      </w:r>
      <w:proofErr w:type="spellEnd"/>
      <w:r w:rsidRPr="009038C2">
        <w:rPr>
          <w:b/>
        </w:rPr>
        <w:t xml:space="preserve"> de </w:t>
      </w:r>
      <w:proofErr w:type="spellStart"/>
      <w:r w:rsidRPr="009038C2">
        <w:rPr>
          <w:b/>
        </w:rPr>
        <w:t>comentarios</w:t>
      </w:r>
      <w:proofErr w:type="spellEnd"/>
      <w:r w:rsidRPr="009038C2">
        <w:rPr>
          <w:b/>
        </w:rPr>
        <w:t xml:space="preserve">; y la </w:t>
      </w:r>
      <w:proofErr w:type="spellStart"/>
      <w:r w:rsidRPr="009038C2">
        <w:rPr>
          <w:b/>
        </w:rPr>
        <w:t>declaración</w:t>
      </w:r>
      <w:proofErr w:type="spellEnd"/>
      <w:r w:rsidRPr="009038C2">
        <w:rPr>
          <w:b/>
        </w:rPr>
        <w:t xml:space="preserve"> "[</w:t>
      </w:r>
      <w:proofErr w:type="spellStart"/>
      <w:r w:rsidRPr="009038C2">
        <w:rPr>
          <w:b/>
        </w:rPr>
        <w:t>Yo</w:t>
      </w:r>
      <w:proofErr w:type="spellEnd"/>
      <w:r w:rsidRPr="009038C2">
        <w:rPr>
          <w:b/>
        </w:rPr>
        <w:t>/</w:t>
      </w:r>
      <w:proofErr w:type="spellStart"/>
      <w:r w:rsidRPr="009038C2">
        <w:rPr>
          <w:b/>
        </w:rPr>
        <w:t>nosotros</w:t>
      </w:r>
      <w:proofErr w:type="spellEnd"/>
      <w:r w:rsidRPr="009038C2">
        <w:rPr>
          <w:b/>
        </w:rPr>
        <w:t xml:space="preserve">] </w:t>
      </w:r>
      <w:proofErr w:type="spellStart"/>
      <w:r w:rsidRPr="009038C2">
        <w:rPr>
          <w:b/>
        </w:rPr>
        <w:t>solicito</w:t>
      </w:r>
      <w:proofErr w:type="spellEnd"/>
      <w:r w:rsidRPr="009038C2">
        <w:rPr>
          <w:b/>
        </w:rPr>
        <w:t>/</w:t>
      </w:r>
      <w:proofErr w:type="spellStart"/>
      <w:r w:rsidRPr="009038C2">
        <w:rPr>
          <w:b/>
        </w:rPr>
        <w:t>solicitamos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una</w:t>
      </w:r>
      <w:proofErr w:type="spellEnd"/>
      <w:r w:rsidRPr="009038C2">
        <w:rPr>
          <w:b/>
        </w:rPr>
        <w:t xml:space="preserve"> audiencia de </w:t>
      </w:r>
      <w:proofErr w:type="spellStart"/>
      <w:r w:rsidRPr="009038C2">
        <w:rPr>
          <w:b/>
        </w:rPr>
        <w:t>caso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impugnado</w:t>
      </w:r>
      <w:proofErr w:type="spellEnd"/>
      <w:r w:rsidRPr="009038C2">
        <w:rPr>
          <w:b/>
        </w:rPr>
        <w:t xml:space="preserve">". Si </w:t>
      </w:r>
      <w:proofErr w:type="spellStart"/>
      <w:r w:rsidRPr="009038C2">
        <w:rPr>
          <w:b/>
        </w:rPr>
        <w:t>presenta</w:t>
      </w:r>
      <w:proofErr w:type="spellEnd"/>
      <w:r w:rsidRPr="009038C2">
        <w:rPr>
          <w:b/>
        </w:rPr>
        <w:t xml:space="preserve"> la </w:t>
      </w:r>
      <w:proofErr w:type="spellStart"/>
      <w:r w:rsidRPr="009038C2">
        <w:rPr>
          <w:b/>
        </w:rPr>
        <w:t>petición</w:t>
      </w:r>
      <w:proofErr w:type="spellEnd"/>
      <w:r w:rsidRPr="009038C2">
        <w:rPr>
          <w:b/>
        </w:rPr>
        <w:t xml:space="preserve"> para </w:t>
      </w:r>
      <w:proofErr w:type="spellStart"/>
      <w:r w:rsidRPr="009038C2">
        <w:rPr>
          <w:b/>
        </w:rPr>
        <w:t>una</w:t>
      </w:r>
      <w:proofErr w:type="spellEnd"/>
      <w:r w:rsidRPr="009038C2">
        <w:rPr>
          <w:b/>
        </w:rPr>
        <w:t xml:space="preserve"> audiencia de </w:t>
      </w:r>
      <w:proofErr w:type="spellStart"/>
      <w:r w:rsidRPr="009038C2">
        <w:rPr>
          <w:b/>
        </w:rPr>
        <w:t>caso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impugnado</w:t>
      </w:r>
      <w:proofErr w:type="spellEnd"/>
      <w:r w:rsidRPr="009038C2">
        <w:rPr>
          <w:b/>
        </w:rPr>
        <w:t xml:space="preserve"> de </w:t>
      </w:r>
      <w:proofErr w:type="spellStart"/>
      <w:r w:rsidRPr="009038C2">
        <w:rPr>
          <w:b/>
        </w:rPr>
        <w:t>parte</w:t>
      </w:r>
      <w:proofErr w:type="spellEnd"/>
      <w:r w:rsidRPr="009038C2">
        <w:rPr>
          <w:b/>
        </w:rPr>
        <w:t xml:space="preserve"> de un </w:t>
      </w:r>
      <w:proofErr w:type="spellStart"/>
      <w:r w:rsidRPr="009038C2">
        <w:rPr>
          <w:b/>
        </w:rPr>
        <w:t>grupo</w:t>
      </w:r>
      <w:proofErr w:type="spellEnd"/>
      <w:r w:rsidRPr="009038C2">
        <w:rPr>
          <w:b/>
        </w:rPr>
        <w:t xml:space="preserve"> o </w:t>
      </w:r>
      <w:proofErr w:type="spellStart"/>
      <w:r w:rsidRPr="009038C2">
        <w:rPr>
          <w:b/>
        </w:rPr>
        <w:t>asociación</w:t>
      </w:r>
      <w:proofErr w:type="spellEnd"/>
      <w:r w:rsidRPr="009038C2">
        <w:rPr>
          <w:b/>
        </w:rPr>
        <w:t xml:space="preserve">, </w:t>
      </w:r>
      <w:proofErr w:type="spellStart"/>
      <w:r w:rsidRPr="009038C2">
        <w:rPr>
          <w:b/>
        </w:rPr>
        <w:t>debe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identificar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una</w:t>
      </w:r>
      <w:proofErr w:type="spellEnd"/>
      <w:r w:rsidRPr="009038C2">
        <w:rPr>
          <w:b/>
        </w:rPr>
        <w:t xml:space="preserve"> persona que </w:t>
      </w:r>
      <w:proofErr w:type="spellStart"/>
      <w:r w:rsidRPr="009038C2">
        <w:rPr>
          <w:b/>
        </w:rPr>
        <w:t>representa</w:t>
      </w:r>
      <w:proofErr w:type="spellEnd"/>
      <w:r w:rsidRPr="009038C2">
        <w:rPr>
          <w:b/>
        </w:rPr>
        <w:t xml:space="preserve"> al </w:t>
      </w:r>
      <w:proofErr w:type="spellStart"/>
      <w:r w:rsidRPr="009038C2">
        <w:rPr>
          <w:b/>
        </w:rPr>
        <w:t>grupo</w:t>
      </w:r>
      <w:proofErr w:type="spellEnd"/>
      <w:r w:rsidRPr="009038C2">
        <w:rPr>
          <w:b/>
        </w:rPr>
        <w:t xml:space="preserve"> para </w:t>
      </w:r>
      <w:proofErr w:type="spellStart"/>
      <w:r w:rsidRPr="009038C2">
        <w:rPr>
          <w:b/>
        </w:rPr>
        <w:t>recibir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correspondencia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en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el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futuro</w:t>
      </w:r>
      <w:proofErr w:type="spellEnd"/>
      <w:r w:rsidRPr="009038C2">
        <w:rPr>
          <w:b/>
        </w:rPr>
        <w:t xml:space="preserve">; </w:t>
      </w:r>
      <w:proofErr w:type="spellStart"/>
      <w:r w:rsidRPr="009038C2">
        <w:rPr>
          <w:b/>
        </w:rPr>
        <w:t>identificar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el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nombre</w:t>
      </w:r>
      <w:proofErr w:type="spellEnd"/>
      <w:r w:rsidRPr="009038C2">
        <w:rPr>
          <w:b/>
        </w:rPr>
        <w:t xml:space="preserve"> y la </w:t>
      </w:r>
      <w:proofErr w:type="spellStart"/>
      <w:r w:rsidRPr="009038C2">
        <w:rPr>
          <w:b/>
        </w:rPr>
        <w:t>dirección</w:t>
      </w:r>
      <w:proofErr w:type="spellEnd"/>
      <w:r w:rsidRPr="009038C2">
        <w:rPr>
          <w:b/>
        </w:rPr>
        <w:t xml:space="preserve"> de un </w:t>
      </w:r>
      <w:proofErr w:type="spellStart"/>
      <w:r w:rsidRPr="009038C2">
        <w:rPr>
          <w:b/>
        </w:rPr>
        <w:t>miembro</w:t>
      </w:r>
      <w:proofErr w:type="spellEnd"/>
      <w:r w:rsidRPr="009038C2">
        <w:rPr>
          <w:b/>
        </w:rPr>
        <w:t xml:space="preserve"> del </w:t>
      </w:r>
      <w:proofErr w:type="spellStart"/>
      <w:r w:rsidRPr="009038C2">
        <w:rPr>
          <w:b/>
        </w:rPr>
        <w:t>grupo</w:t>
      </w:r>
      <w:proofErr w:type="spellEnd"/>
      <w:r w:rsidRPr="009038C2">
        <w:rPr>
          <w:b/>
        </w:rPr>
        <w:t xml:space="preserve"> que </w:t>
      </w:r>
      <w:proofErr w:type="spellStart"/>
      <w:r w:rsidRPr="009038C2">
        <w:rPr>
          <w:b/>
        </w:rPr>
        <w:t>sería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afectado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adversamente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por</w:t>
      </w:r>
      <w:proofErr w:type="spellEnd"/>
      <w:r w:rsidRPr="009038C2">
        <w:rPr>
          <w:b/>
        </w:rPr>
        <w:t xml:space="preserve"> la planta o la </w:t>
      </w:r>
      <w:proofErr w:type="spellStart"/>
      <w:r w:rsidRPr="009038C2">
        <w:rPr>
          <w:b/>
        </w:rPr>
        <w:t>actividad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propuesta</w:t>
      </w:r>
      <w:proofErr w:type="spellEnd"/>
      <w:r w:rsidRPr="009038C2">
        <w:rPr>
          <w:b/>
        </w:rPr>
        <w:t xml:space="preserve">; </w:t>
      </w:r>
      <w:proofErr w:type="spellStart"/>
      <w:r w:rsidRPr="009038C2">
        <w:rPr>
          <w:b/>
        </w:rPr>
        <w:t>proveer</w:t>
      </w:r>
      <w:proofErr w:type="spellEnd"/>
      <w:r w:rsidRPr="009038C2">
        <w:rPr>
          <w:b/>
        </w:rPr>
        <w:t xml:space="preserve"> la </w:t>
      </w:r>
      <w:proofErr w:type="spellStart"/>
      <w:r w:rsidRPr="009038C2">
        <w:rPr>
          <w:b/>
        </w:rPr>
        <w:t>información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indicada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anteriormente</w:t>
      </w:r>
      <w:proofErr w:type="spellEnd"/>
      <w:r w:rsidRPr="009038C2">
        <w:rPr>
          <w:b/>
        </w:rPr>
        <w:t xml:space="preserve"> con </w:t>
      </w:r>
      <w:proofErr w:type="spellStart"/>
      <w:r w:rsidRPr="009038C2">
        <w:rPr>
          <w:b/>
        </w:rPr>
        <w:t>respecto</w:t>
      </w:r>
      <w:proofErr w:type="spellEnd"/>
      <w:r w:rsidRPr="009038C2">
        <w:rPr>
          <w:b/>
        </w:rPr>
        <w:t xml:space="preserve"> a la </w:t>
      </w:r>
      <w:proofErr w:type="spellStart"/>
      <w:r w:rsidRPr="009038C2">
        <w:rPr>
          <w:b/>
        </w:rPr>
        <w:t>ubicación</w:t>
      </w:r>
      <w:proofErr w:type="spellEnd"/>
      <w:r w:rsidRPr="009038C2">
        <w:rPr>
          <w:b/>
        </w:rPr>
        <w:t xml:space="preserve"> del </w:t>
      </w:r>
      <w:proofErr w:type="spellStart"/>
      <w:r w:rsidRPr="009038C2">
        <w:rPr>
          <w:b/>
        </w:rPr>
        <w:t>miembro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afectado</w:t>
      </w:r>
      <w:proofErr w:type="spellEnd"/>
      <w:r w:rsidRPr="009038C2">
        <w:rPr>
          <w:b/>
        </w:rPr>
        <w:t xml:space="preserve"> y </w:t>
      </w:r>
      <w:proofErr w:type="spellStart"/>
      <w:r w:rsidRPr="009038C2">
        <w:rPr>
          <w:b/>
        </w:rPr>
        <w:t>su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distancia</w:t>
      </w:r>
      <w:proofErr w:type="spellEnd"/>
      <w:r w:rsidRPr="009038C2">
        <w:rPr>
          <w:b/>
        </w:rPr>
        <w:t xml:space="preserve"> de la planta o </w:t>
      </w:r>
      <w:proofErr w:type="spellStart"/>
      <w:r w:rsidRPr="009038C2">
        <w:rPr>
          <w:b/>
        </w:rPr>
        <w:t>actividad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propuesta</w:t>
      </w:r>
      <w:proofErr w:type="spellEnd"/>
      <w:r w:rsidRPr="009038C2">
        <w:rPr>
          <w:b/>
        </w:rPr>
        <w:t xml:space="preserve">; </w:t>
      </w:r>
      <w:proofErr w:type="spellStart"/>
      <w:r w:rsidRPr="009038C2">
        <w:rPr>
          <w:b/>
        </w:rPr>
        <w:t>explicar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cómo</w:t>
      </w:r>
      <w:proofErr w:type="spellEnd"/>
      <w:r w:rsidRPr="009038C2">
        <w:rPr>
          <w:b/>
        </w:rPr>
        <w:t xml:space="preserve"> y </w:t>
      </w:r>
      <w:proofErr w:type="spellStart"/>
      <w:r w:rsidRPr="009038C2">
        <w:rPr>
          <w:b/>
        </w:rPr>
        <w:t>porqué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el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miembro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sería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afectado</w:t>
      </w:r>
      <w:proofErr w:type="spellEnd"/>
      <w:r w:rsidRPr="009038C2">
        <w:rPr>
          <w:b/>
        </w:rPr>
        <w:t xml:space="preserve">; y </w:t>
      </w:r>
      <w:proofErr w:type="spellStart"/>
      <w:r w:rsidRPr="009038C2">
        <w:rPr>
          <w:b/>
        </w:rPr>
        <w:t>explicar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cómo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los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intereses</w:t>
      </w:r>
      <w:proofErr w:type="spellEnd"/>
      <w:r w:rsidRPr="009038C2">
        <w:rPr>
          <w:b/>
        </w:rPr>
        <w:t xml:space="preserve"> que </w:t>
      </w:r>
      <w:proofErr w:type="spellStart"/>
      <w:r w:rsidRPr="009038C2">
        <w:rPr>
          <w:b/>
        </w:rPr>
        <w:t>el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grupo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desea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proteger</w:t>
      </w:r>
      <w:proofErr w:type="spellEnd"/>
      <w:r w:rsidRPr="009038C2">
        <w:rPr>
          <w:b/>
        </w:rPr>
        <w:t xml:space="preserve"> son </w:t>
      </w:r>
      <w:proofErr w:type="spellStart"/>
      <w:r w:rsidRPr="009038C2">
        <w:rPr>
          <w:b/>
        </w:rPr>
        <w:t>pertinentes</w:t>
      </w:r>
      <w:proofErr w:type="spellEnd"/>
      <w:r w:rsidRPr="009038C2">
        <w:rPr>
          <w:b/>
        </w:rPr>
        <w:t xml:space="preserve"> al </w:t>
      </w:r>
      <w:proofErr w:type="spellStart"/>
      <w:r w:rsidRPr="009038C2">
        <w:rPr>
          <w:b/>
        </w:rPr>
        <w:t>propósito</w:t>
      </w:r>
      <w:proofErr w:type="spellEnd"/>
      <w:r w:rsidRPr="009038C2">
        <w:rPr>
          <w:b/>
        </w:rPr>
        <w:t xml:space="preserve"> del </w:t>
      </w:r>
      <w:proofErr w:type="spellStart"/>
      <w:r w:rsidRPr="009038C2">
        <w:rPr>
          <w:b/>
        </w:rPr>
        <w:t>grupo</w:t>
      </w:r>
      <w:proofErr w:type="spellEnd"/>
      <w:r w:rsidRPr="009038C2">
        <w:rPr>
          <w:b/>
        </w:rPr>
        <w:t>.</w:t>
      </w:r>
    </w:p>
    <w:p w14:paraId="67725734" w14:textId="77777777" w:rsidR="00800B76" w:rsidRPr="009038C2" w:rsidRDefault="00800B76">
      <w:pPr>
        <w:pStyle w:val="BodyText"/>
        <w:spacing w:before="11"/>
        <w:rPr>
          <w:b/>
          <w:sz w:val="22"/>
          <w:szCs w:val="22"/>
        </w:rPr>
      </w:pPr>
    </w:p>
    <w:p w14:paraId="288862B9" w14:textId="77777777" w:rsidR="00800B76" w:rsidRPr="009038C2" w:rsidRDefault="006356CE">
      <w:pPr>
        <w:ind w:left="120" w:right="191"/>
        <w:rPr>
          <w:b/>
        </w:rPr>
      </w:pPr>
      <w:proofErr w:type="spellStart"/>
      <w:r w:rsidRPr="009038C2">
        <w:t>Después</w:t>
      </w:r>
      <w:proofErr w:type="spellEnd"/>
      <w:r w:rsidRPr="009038C2">
        <w:t xml:space="preserve"> del </w:t>
      </w:r>
      <w:proofErr w:type="spellStart"/>
      <w:r w:rsidRPr="009038C2">
        <w:t>cierre</w:t>
      </w:r>
      <w:proofErr w:type="spellEnd"/>
      <w:r w:rsidRPr="009038C2">
        <w:t xml:space="preserve"> de </w:t>
      </w:r>
      <w:proofErr w:type="spellStart"/>
      <w:r w:rsidRPr="009038C2">
        <w:t>todos</w:t>
      </w:r>
      <w:proofErr w:type="spellEnd"/>
      <w:r w:rsidRPr="009038C2">
        <w:t xml:space="preserve"> </w:t>
      </w:r>
      <w:proofErr w:type="spellStart"/>
      <w:r w:rsidRPr="009038C2">
        <w:t>los</w:t>
      </w:r>
      <w:proofErr w:type="spellEnd"/>
      <w:r w:rsidRPr="009038C2">
        <w:t xml:space="preserve"> </w:t>
      </w:r>
      <w:proofErr w:type="spellStart"/>
      <w:r w:rsidRPr="009038C2">
        <w:t>períodos</w:t>
      </w:r>
      <w:proofErr w:type="spellEnd"/>
      <w:r w:rsidRPr="009038C2">
        <w:t xml:space="preserve"> de </w:t>
      </w:r>
      <w:proofErr w:type="spellStart"/>
      <w:r w:rsidRPr="009038C2">
        <w:t>comentarios</w:t>
      </w:r>
      <w:proofErr w:type="spellEnd"/>
      <w:r w:rsidRPr="009038C2">
        <w:t xml:space="preserve"> y de </w:t>
      </w:r>
      <w:proofErr w:type="spellStart"/>
      <w:r w:rsidRPr="009038C2">
        <w:t>petición</w:t>
      </w:r>
      <w:proofErr w:type="spellEnd"/>
      <w:r w:rsidRPr="009038C2">
        <w:t xml:space="preserve"> que </w:t>
      </w:r>
      <w:proofErr w:type="spellStart"/>
      <w:r w:rsidRPr="009038C2">
        <w:t>aplican</w:t>
      </w:r>
      <w:proofErr w:type="spellEnd"/>
      <w:r w:rsidRPr="009038C2">
        <w:t xml:space="preserve">, </w:t>
      </w:r>
      <w:proofErr w:type="spellStart"/>
      <w:r w:rsidRPr="009038C2">
        <w:t>el</w:t>
      </w:r>
      <w:proofErr w:type="spellEnd"/>
      <w:r w:rsidRPr="009038C2">
        <w:t xml:space="preserve"> Director </w:t>
      </w:r>
      <w:proofErr w:type="spellStart"/>
      <w:r w:rsidRPr="009038C2">
        <w:t>Ejecutivo</w:t>
      </w:r>
      <w:proofErr w:type="spellEnd"/>
      <w:r w:rsidRPr="009038C2">
        <w:t xml:space="preserve"> </w:t>
      </w:r>
      <w:proofErr w:type="spellStart"/>
      <w:r w:rsidRPr="009038C2">
        <w:t>enviará</w:t>
      </w:r>
      <w:proofErr w:type="spellEnd"/>
      <w:r w:rsidRPr="009038C2">
        <w:t xml:space="preserve"> la </w:t>
      </w:r>
      <w:proofErr w:type="spellStart"/>
      <w:r w:rsidRPr="009038C2">
        <w:t>solicitud</w:t>
      </w:r>
      <w:proofErr w:type="spellEnd"/>
      <w:r w:rsidRPr="009038C2">
        <w:t xml:space="preserve"> y </w:t>
      </w:r>
      <w:proofErr w:type="spellStart"/>
      <w:r w:rsidRPr="009038C2">
        <w:t>cualquier</w:t>
      </w:r>
      <w:proofErr w:type="spellEnd"/>
      <w:r w:rsidRPr="009038C2">
        <w:t xml:space="preserve"> </w:t>
      </w:r>
      <w:proofErr w:type="spellStart"/>
      <w:r w:rsidRPr="009038C2">
        <w:t>petición</w:t>
      </w:r>
      <w:proofErr w:type="spellEnd"/>
      <w:r w:rsidRPr="009038C2">
        <w:t xml:space="preserve"> para </w:t>
      </w:r>
      <w:proofErr w:type="spellStart"/>
      <w:r w:rsidRPr="009038C2">
        <w:t>reconsideración</w:t>
      </w:r>
      <w:proofErr w:type="spellEnd"/>
      <w:r w:rsidRPr="009038C2">
        <w:t xml:space="preserve"> o para </w:t>
      </w:r>
      <w:proofErr w:type="spellStart"/>
      <w:r w:rsidRPr="009038C2">
        <w:t>una</w:t>
      </w:r>
      <w:proofErr w:type="spellEnd"/>
      <w:r w:rsidRPr="009038C2">
        <w:rPr>
          <w:spacing w:val="-4"/>
        </w:rPr>
        <w:t xml:space="preserve"> </w:t>
      </w:r>
      <w:r w:rsidRPr="009038C2">
        <w:t>audiencia</w:t>
      </w:r>
      <w:r w:rsidRPr="009038C2">
        <w:rPr>
          <w:spacing w:val="-4"/>
        </w:rPr>
        <w:t xml:space="preserve"> </w:t>
      </w:r>
      <w:r w:rsidRPr="009038C2">
        <w:t>de</w:t>
      </w:r>
      <w:r w:rsidRPr="009038C2">
        <w:rPr>
          <w:spacing w:val="-4"/>
        </w:rPr>
        <w:t xml:space="preserve"> </w:t>
      </w:r>
      <w:proofErr w:type="spellStart"/>
      <w:r w:rsidRPr="009038C2">
        <w:t>caso</w:t>
      </w:r>
      <w:proofErr w:type="spellEnd"/>
      <w:r w:rsidRPr="009038C2">
        <w:rPr>
          <w:spacing w:val="-4"/>
        </w:rPr>
        <w:t xml:space="preserve"> </w:t>
      </w:r>
      <w:proofErr w:type="spellStart"/>
      <w:r w:rsidRPr="009038C2">
        <w:t>impugnado</w:t>
      </w:r>
      <w:proofErr w:type="spellEnd"/>
      <w:r w:rsidRPr="009038C2">
        <w:rPr>
          <w:spacing w:val="-4"/>
        </w:rPr>
        <w:t xml:space="preserve"> </w:t>
      </w:r>
      <w:r w:rsidRPr="009038C2">
        <w:t>a</w:t>
      </w:r>
      <w:r w:rsidRPr="009038C2">
        <w:rPr>
          <w:spacing w:val="-4"/>
        </w:rPr>
        <w:t xml:space="preserve"> </w:t>
      </w:r>
      <w:proofErr w:type="spellStart"/>
      <w:r w:rsidRPr="009038C2">
        <w:t>los</w:t>
      </w:r>
      <w:proofErr w:type="spellEnd"/>
      <w:r w:rsidRPr="009038C2">
        <w:rPr>
          <w:spacing w:val="-4"/>
        </w:rPr>
        <w:t xml:space="preserve"> </w:t>
      </w:r>
      <w:proofErr w:type="spellStart"/>
      <w:r w:rsidRPr="009038C2">
        <w:t>Comisionados</w:t>
      </w:r>
      <w:proofErr w:type="spellEnd"/>
      <w:r w:rsidRPr="009038C2">
        <w:rPr>
          <w:spacing w:val="-4"/>
        </w:rPr>
        <w:t xml:space="preserve"> </w:t>
      </w:r>
      <w:r w:rsidRPr="009038C2">
        <w:t>de</w:t>
      </w:r>
      <w:r w:rsidRPr="009038C2">
        <w:rPr>
          <w:spacing w:val="-4"/>
        </w:rPr>
        <w:t xml:space="preserve"> </w:t>
      </w:r>
      <w:r w:rsidRPr="009038C2">
        <w:t>la</w:t>
      </w:r>
      <w:r w:rsidRPr="009038C2">
        <w:rPr>
          <w:spacing w:val="-4"/>
        </w:rPr>
        <w:t xml:space="preserve"> </w:t>
      </w:r>
      <w:r w:rsidRPr="009038C2">
        <w:t>TCEQ</w:t>
      </w:r>
      <w:r w:rsidRPr="009038C2">
        <w:rPr>
          <w:spacing w:val="-4"/>
        </w:rPr>
        <w:t xml:space="preserve"> </w:t>
      </w:r>
      <w:r w:rsidRPr="009038C2">
        <w:t>para</w:t>
      </w:r>
      <w:r w:rsidRPr="009038C2">
        <w:rPr>
          <w:spacing w:val="-4"/>
        </w:rPr>
        <w:t xml:space="preserve"> </w:t>
      </w:r>
      <w:proofErr w:type="spellStart"/>
      <w:r w:rsidRPr="009038C2">
        <w:t>su</w:t>
      </w:r>
      <w:proofErr w:type="spellEnd"/>
      <w:r w:rsidRPr="009038C2">
        <w:rPr>
          <w:spacing w:val="-4"/>
        </w:rPr>
        <w:t xml:space="preserve"> </w:t>
      </w:r>
      <w:proofErr w:type="spellStart"/>
      <w:r w:rsidRPr="009038C2">
        <w:t>consideración</w:t>
      </w:r>
      <w:proofErr w:type="spellEnd"/>
      <w:r w:rsidRPr="009038C2">
        <w:t xml:space="preserve"> </w:t>
      </w:r>
      <w:proofErr w:type="spellStart"/>
      <w:r w:rsidRPr="009038C2">
        <w:t>durante</w:t>
      </w:r>
      <w:proofErr w:type="spellEnd"/>
      <w:r w:rsidRPr="009038C2">
        <w:t xml:space="preserve"> </w:t>
      </w:r>
      <w:proofErr w:type="spellStart"/>
      <w:r w:rsidRPr="009038C2">
        <w:t>una</w:t>
      </w:r>
      <w:proofErr w:type="spellEnd"/>
      <w:r w:rsidRPr="009038C2">
        <w:t xml:space="preserve"> </w:t>
      </w:r>
      <w:proofErr w:type="spellStart"/>
      <w:r w:rsidRPr="009038C2">
        <w:t>reunión</w:t>
      </w:r>
      <w:proofErr w:type="spellEnd"/>
      <w:r w:rsidRPr="009038C2">
        <w:t xml:space="preserve"> </w:t>
      </w:r>
      <w:proofErr w:type="spellStart"/>
      <w:r w:rsidRPr="009038C2">
        <w:t>programada</w:t>
      </w:r>
      <w:proofErr w:type="spellEnd"/>
      <w:r w:rsidRPr="009038C2">
        <w:t xml:space="preserve"> de la </w:t>
      </w:r>
      <w:proofErr w:type="spellStart"/>
      <w:r w:rsidRPr="009038C2">
        <w:t>Comisión</w:t>
      </w:r>
      <w:proofErr w:type="spellEnd"/>
      <w:r w:rsidRPr="009038C2">
        <w:t xml:space="preserve">. La </w:t>
      </w:r>
      <w:proofErr w:type="spellStart"/>
      <w:r w:rsidRPr="009038C2">
        <w:t>Comisión</w:t>
      </w:r>
      <w:proofErr w:type="spellEnd"/>
      <w:r w:rsidRPr="009038C2">
        <w:t xml:space="preserve"> </w:t>
      </w:r>
      <w:proofErr w:type="spellStart"/>
      <w:r w:rsidRPr="009038C2">
        <w:t>sólo</w:t>
      </w:r>
      <w:proofErr w:type="spellEnd"/>
      <w:r w:rsidRPr="009038C2">
        <w:t xml:space="preserve"> </w:t>
      </w:r>
      <w:proofErr w:type="spellStart"/>
      <w:r w:rsidRPr="009038C2">
        <w:t>puede</w:t>
      </w:r>
      <w:proofErr w:type="spellEnd"/>
      <w:r w:rsidRPr="009038C2">
        <w:t xml:space="preserve"> </w:t>
      </w:r>
      <w:proofErr w:type="spellStart"/>
      <w:r w:rsidRPr="009038C2">
        <w:t>conceder</w:t>
      </w:r>
      <w:proofErr w:type="spellEnd"/>
      <w:r w:rsidRPr="009038C2">
        <w:t xml:space="preserve"> </w:t>
      </w:r>
      <w:proofErr w:type="spellStart"/>
      <w:r w:rsidRPr="009038C2">
        <w:t>una</w:t>
      </w:r>
      <w:proofErr w:type="spellEnd"/>
      <w:r w:rsidRPr="009038C2">
        <w:t xml:space="preserve"> </w:t>
      </w:r>
      <w:proofErr w:type="spellStart"/>
      <w:r w:rsidRPr="009038C2">
        <w:t>solicitud</w:t>
      </w:r>
      <w:proofErr w:type="spellEnd"/>
      <w:r w:rsidRPr="009038C2">
        <w:t xml:space="preserve"> de </w:t>
      </w:r>
      <w:proofErr w:type="spellStart"/>
      <w:r w:rsidRPr="009038C2">
        <w:t>una</w:t>
      </w:r>
      <w:proofErr w:type="spellEnd"/>
      <w:r w:rsidRPr="009038C2">
        <w:t xml:space="preserve"> audiencia de </w:t>
      </w:r>
      <w:proofErr w:type="spellStart"/>
      <w:r w:rsidRPr="009038C2">
        <w:t>caso</w:t>
      </w:r>
      <w:proofErr w:type="spellEnd"/>
      <w:r w:rsidRPr="009038C2">
        <w:t xml:space="preserve"> </w:t>
      </w:r>
      <w:proofErr w:type="spellStart"/>
      <w:r w:rsidRPr="009038C2">
        <w:t>impugnado</w:t>
      </w:r>
      <w:proofErr w:type="spellEnd"/>
      <w:r w:rsidRPr="009038C2">
        <w:t xml:space="preserve"> </w:t>
      </w:r>
      <w:proofErr w:type="spellStart"/>
      <w:r w:rsidRPr="009038C2">
        <w:t>sobre</w:t>
      </w:r>
      <w:proofErr w:type="spellEnd"/>
      <w:r w:rsidRPr="009038C2">
        <w:t xml:space="preserve"> </w:t>
      </w:r>
      <w:proofErr w:type="spellStart"/>
      <w:r w:rsidRPr="009038C2">
        <w:t>los</w:t>
      </w:r>
      <w:proofErr w:type="spellEnd"/>
      <w:r w:rsidRPr="009038C2">
        <w:t xml:space="preserve"> </w:t>
      </w:r>
      <w:proofErr w:type="spellStart"/>
      <w:r w:rsidRPr="009038C2">
        <w:t>temas</w:t>
      </w:r>
      <w:proofErr w:type="spellEnd"/>
      <w:r w:rsidRPr="009038C2">
        <w:t xml:space="preserve"> que </w:t>
      </w:r>
      <w:proofErr w:type="spellStart"/>
      <w:r w:rsidRPr="009038C2">
        <w:t>el</w:t>
      </w:r>
      <w:proofErr w:type="spellEnd"/>
      <w:r w:rsidRPr="009038C2">
        <w:t xml:space="preserve"> </w:t>
      </w:r>
      <w:proofErr w:type="spellStart"/>
      <w:r w:rsidRPr="009038C2">
        <w:t>solicitante</w:t>
      </w:r>
      <w:proofErr w:type="spellEnd"/>
      <w:r w:rsidRPr="009038C2">
        <w:t xml:space="preserve"> </w:t>
      </w:r>
      <w:proofErr w:type="spellStart"/>
      <w:r w:rsidRPr="009038C2">
        <w:t>haya</w:t>
      </w:r>
      <w:proofErr w:type="spellEnd"/>
      <w:r w:rsidRPr="009038C2">
        <w:t xml:space="preserve"> </w:t>
      </w:r>
      <w:proofErr w:type="spellStart"/>
      <w:r w:rsidRPr="009038C2">
        <w:t>presentado</w:t>
      </w:r>
      <w:proofErr w:type="spellEnd"/>
      <w:r w:rsidRPr="009038C2">
        <w:t xml:space="preserve"> </w:t>
      </w:r>
      <w:proofErr w:type="spellStart"/>
      <w:r w:rsidRPr="009038C2">
        <w:t>en</w:t>
      </w:r>
      <w:proofErr w:type="spellEnd"/>
      <w:r w:rsidRPr="009038C2">
        <w:t xml:space="preserve"> sus </w:t>
      </w:r>
      <w:proofErr w:type="spellStart"/>
      <w:r w:rsidRPr="009038C2">
        <w:t>comentarios</w:t>
      </w:r>
      <w:proofErr w:type="spellEnd"/>
      <w:r w:rsidRPr="009038C2">
        <w:t xml:space="preserve"> </w:t>
      </w:r>
      <w:proofErr w:type="spellStart"/>
      <w:r w:rsidRPr="009038C2">
        <w:t>oportunos</w:t>
      </w:r>
      <w:proofErr w:type="spellEnd"/>
      <w:r w:rsidRPr="009038C2">
        <w:t xml:space="preserve"> que no </w:t>
      </w:r>
      <w:proofErr w:type="spellStart"/>
      <w:r w:rsidRPr="009038C2">
        <w:t>fueron</w:t>
      </w:r>
      <w:proofErr w:type="spellEnd"/>
      <w:r w:rsidRPr="009038C2">
        <w:t xml:space="preserve"> </w:t>
      </w:r>
      <w:proofErr w:type="spellStart"/>
      <w:r w:rsidRPr="009038C2">
        <w:t>retirados</w:t>
      </w:r>
      <w:proofErr w:type="spellEnd"/>
      <w:r w:rsidRPr="009038C2">
        <w:t xml:space="preserve"> </w:t>
      </w:r>
      <w:proofErr w:type="spellStart"/>
      <w:r w:rsidRPr="009038C2">
        <w:t>posteriormente</w:t>
      </w:r>
      <w:proofErr w:type="spellEnd"/>
      <w:r w:rsidRPr="009038C2">
        <w:t xml:space="preserve">. </w:t>
      </w:r>
      <w:r w:rsidRPr="009038C2">
        <w:rPr>
          <w:b/>
        </w:rPr>
        <w:t xml:space="preserve">Si se concede </w:t>
      </w:r>
      <w:proofErr w:type="spellStart"/>
      <w:r w:rsidRPr="009038C2">
        <w:rPr>
          <w:b/>
        </w:rPr>
        <w:t>una</w:t>
      </w:r>
      <w:proofErr w:type="spellEnd"/>
      <w:r w:rsidRPr="009038C2">
        <w:rPr>
          <w:b/>
        </w:rPr>
        <w:t xml:space="preserve"> </w:t>
      </w:r>
      <w:r w:rsidRPr="009038C2">
        <w:rPr>
          <w:b/>
        </w:rPr>
        <w:lastRenderedPageBreak/>
        <w:t xml:space="preserve">audiencia, </w:t>
      </w:r>
      <w:proofErr w:type="spellStart"/>
      <w:r w:rsidRPr="009038C2">
        <w:rPr>
          <w:b/>
        </w:rPr>
        <w:t>el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tema</w:t>
      </w:r>
      <w:proofErr w:type="spellEnd"/>
      <w:r w:rsidRPr="009038C2">
        <w:rPr>
          <w:b/>
        </w:rPr>
        <w:t xml:space="preserve"> de la audiencia </w:t>
      </w:r>
      <w:proofErr w:type="spellStart"/>
      <w:r w:rsidRPr="009038C2">
        <w:rPr>
          <w:b/>
        </w:rPr>
        <w:t>estará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limitado</w:t>
      </w:r>
      <w:proofErr w:type="spellEnd"/>
      <w:r w:rsidRPr="009038C2">
        <w:rPr>
          <w:b/>
        </w:rPr>
        <w:t xml:space="preserve"> a </w:t>
      </w:r>
      <w:proofErr w:type="spellStart"/>
      <w:r w:rsidRPr="009038C2">
        <w:rPr>
          <w:b/>
        </w:rPr>
        <w:t>cuestiones</w:t>
      </w:r>
      <w:proofErr w:type="spellEnd"/>
      <w:r w:rsidRPr="009038C2">
        <w:rPr>
          <w:b/>
        </w:rPr>
        <w:t xml:space="preserve"> de </w:t>
      </w:r>
      <w:proofErr w:type="spellStart"/>
      <w:r w:rsidRPr="009038C2">
        <w:rPr>
          <w:b/>
        </w:rPr>
        <w:t>hecho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en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disputa</w:t>
      </w:r>
      <w:proofErr w:type="spellEnd"/>
      <w:r w:rsidRPr="009038C2">
        <w:rPr>
          <w:b/>
        </w:rPr>
        <w:t xml:space="preserve"> o </w:t>
      </w:r>
      <w:proofErr w:type="spellStart"/>
      <w:r w:rsidRPr="009038C2">
        <w:rPr>
          <w:b/>
        </w:rPr>
        <w:t>cuestiones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mixtas</w:t>
      </w:r>
      <w:proofErr w:type="spellEnd"/>
      <w:r w:rsidRPr="009038C2">
        <w:rPr>
          <w:b/>
        </w:rPr>
        <w:t xml:space="preserve"> de </w:t>
      </w:r>
      <w:proofErr w:type="spellStart"/>
      <w:r w:rsidRPr="009038C2">
        <w:rPr>
          <w:b/>
        </w:rPr>
        <w:t>hecho</w:t>
      </w:r>
      <w:proofErr w:type="spellEnd"/>
      <w:r w:rsidRPr="009038C2">
        <w:rPr>
          <w:b/>
        </w:rPr>
        <w:t xml:space="preserve"> y de derecho </w:t>
      </w:r>
      <w:proofErr w:type="spellStart"/>
      <w:r w:rsidRPr="009038C2">
        <w:rPr>
          <w:b/>
        </w:rPr>
        <w:t>relacionadas</w:t>
      </w:r>
      <w:proofErr w:type="spellEnd"/>
      <w:r w:rsidRPr="009038C2">
        <w:rPr>
          <w:b/>
        </w:rPr>
        <w:t xml:space="preserve"> </w:t>
      </w:r>
      <w:proofErr w:type="gramStart"/>
      <w:r w:rsidRPr="009038C2">
        <w:rPr>
          <w:b/>
        </w:rPr>
        <w:t>a</w:t>
      </w:r>
      <w:proofErr w:type="gram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intereses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pertinentes</w:t>
      </w:r>
      <w:proofErr w:type="spellEnd"/>
      <w:r w:rsidRPr="009038C2">
        <w:rPr>
          <w:b/>
        </w:rPr>
        <w:t xml:space="preserve"> y </w:t>
      </w:r>
      <w:proofErr w:type="spellStart"/>
      <w:r w:rsidRPr="009038C2">
        <w:rPr>
          <w:b/>
        </w:rPr>
        <w:t>materiales</w:t>
      </w:r>
      <w:proofErr w:type="spellEnd"/>
      <w:r w:rsidRPr="009038C2">
        <w:rPr>
          <w:b/>
        </w:rPr>
        <w:t xml:space="preserve"> de </w:t>
      </w:r>
      <w:proofErr w:type="spellStart"/>
      <w:r w:rsidRPr="009038C2">
        <w:rPr>
          <w:b/>
        </w:rPr>
        <w:t>calidad</w:t>
      </w:r>
      <w:proofErr w:type="spellEnd"/>
      <w:r w:rsidRPr="009038C2">
        <w:rPr>
          <w:b/>
        </w:rPr>
        <w:t xml:space="preserve"> del </w:t>
      </w:r>
      <w:proofErr w:type="spellStart"/>
      <w:r w:rsidRPr="009038C2">
        <w:rPr>
          <w:b/>
        </w:rPr>
        <w:t>agua</w:t>
      </w:r>
      <w:proofErr w:type="spellEnd"/>
      <w:r w:rsidRPr="009038C2">
        <w:rPr>
          <w:b/>
        </w:rPr>
        <w:t xml:space="preserve"> que se </w:t>
      </w:r>
      <w:proofErr w:type="spellStart"/>
      <w:r w:rsidRPr="009038C2">
        <w:rPr>
          <w:b/>
        </w:rPr>
        <w:t>hayan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presentado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durante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el</w:t>
      </w:r>
      <w:proofErr w:type="spellEnd"/>
      <w:r w:rsidRPr="009038C2">
        <w:rPr>
          <w:b/>
        </w:rPr>
        <w:t xml:space="preserve"> </w:t>
      </w:r>
      <w:proofErr w:type="spellStart"/>
      <w:r w:rsidRPr="009038C2">
        <w:rPr>
          <w:b/>
        </w:rPr>
        <w:t>período</w:t>
      </w:r>
      <w:proofErr w:type="spellEnd"/>
      <w:r w:rsidRPr="009038C2">
        <w:rPr>
          <w:b/>
        </w:rPr>
        <w:t xml:space="preserve"> de</w:t>
      </w:r>
      <w:r w:rsidRPr="009038C2">
        <w:rPr>
          <w:b/>
          <w:spacing w:val="-2"/>
        </w:rPr>
        <w:t xml:space="preserve"> </w:t>
      </w:r>
      <w:proofErr w:type="spellStart"/>
      <w:r w:rsidRPr="009038C2">
        <w:rPr>
          <w:b/>
        </w:rPr>
        <w:t>comentarios</w:t>
      </w:r>
      <w:proofErr w:type="spellEnd"/>
      <w:r w:rsidRPr="009038C2">
        <w:rPr>
          <w:b/>
        </w:rPr>
        <w:t>.</w:t>
      </w:r>
    </w:p>
    <w:p w14:paraId="13401E37" w14:textId="77777777" w:rsidR="00800B76" w:rsidRPr="009038C2" w:rsidRDefault="00800B76">
      <w:pPr>
        <w:pStyle w:val="BodyText"/>
        <w:rPr>
          <w:b/>
          <w:sz w:val="22"/>
          <w:szCs w:val="22"/>
        </w:rPr>
      </w:pPr>
    </w:p>
    <w:p w14:paraId="1DD3D0A4" w14:textId="77777777" w:rsidR="00800B76" w:rsidRPr="009038C2" w:rsidRDefault="006356CE">
      <w:pPr>
        <w:pStyle w:val="BodyText"/>
        <w:ind w:left="120" w:right="161"/>
        <w:rPr>
          <w:sz w:val="22"/>
          <w:szCs w:val="22"/>
        </w:rPr>
      </w:pPr>
      <w:r w:rsidRPr="009038C2">
        <w:rPr>
          <w:b/>
          <w:sz w:val="22"/>
          <w:szCs w:val="22"/>
        </w:rPr>
        <w:t xml:space="preserve">LISTA DE CORREO. </w:t>
      </w:r>
      <w:r w:rsidRPr="009038C2">
        <w:rPr>
          <w:sz w:val="22"/>
          <w:szCs w:val="22"/>
        </w:rPr>
        <w:t xml:space="preserve">Si </w:t>
      </w:r>
      <w:proofErr w:type="spellStart"/>
      <w:r w:rsidRPr="009038C2">
        <w:rPr>
          <w:sz w:val="22"/>
          <w:szCs w:val="22"/>
        </w:rPr>
        <w:t>somete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comentarios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públicos</w:t>
      </w:r>
      <w:proofErr w:type="spellEnd"/>
      <w:r w:rsidRPr="009038C2">
        <w:rPr>
          <w:sz w:val="22"/>
          <w:szCs w:val="22"/>
        </w:rPr>
        <w:t xml:space="preserve">, un </w:t>
      </w:r>
      <w:proofErr w:type="spellStart"/>
      <w:r w:rsidRPr="009038C2">
        <w:rPr>
          <w:sz w:val="22"/>
          <w:szCs w:val="22"/>
        </w:rPr>
        <w:t>pedido</w:t>
      </w:r>
      <w:proofErr w:type="spellEnd"/>
      <w:r w:rsidRPr="009038C2">
        <w:rPr>
          <w:sz w:val="22"/>
          <w:szCs w:val="22"/>
        </w:rPr>
        <w:t xml:space="preserve"> para </w:t>
      </w:r>
      <w:proofErr w:type="spellStart"/>
      <w:r w:rsidRPr="009038C2">
        <w:rPr>
          <w:sz w:val="22"/>
          <w:szCs w:val="22"/>
        </w:rPr>
        <w:t>una</w:t>
      </w:r>
      <w:proofErr w:type="spellEnd"/>
      <w:r w:rsidRPr="009038C2">
        <w:rPr>
          <w:sz w:val="22"/>
          <w:szCs w:val="22"/>
        </w:rPr>
        <w:t xml:space="preserve"> audiencia </w:t>
      </w:r>
      <w:proofErr w:type="spellStart"/>
      <w:r w:rsidRPr="009038C2">
        <w:rPr>
          <w:sz w:val="22"/>
          <w:szCs w:val="22"/>
        </w:rPr>
        <w:t>administrativa</w:t>
      </w:r>
      <w:proofErr w:type="spellEnd"/>
      <w:r w:rsidRPr="009038C2">
        <w:rPr>
          <w:sz w:val="22"/>
          <w:szCs w:val="22"/>
        </w:rPr>
        <w:t xml:space="preserve"> de lo </w:t>
      </w:r>
      <w:proofErr w:type="spellStart"/>
      <w:r w:rsidRPr="009038C2">
        <w:rPr>
          <w:sz w:val="22"/>
          <w:szCs w:val="22"/>
        </w:rPr>
        <w:t>contencioso</w:t>
      </w:r>
      <w:proofErr w:type="spellEnd"/>
      <w:r w:rsidRPr="009038C2">
        <w:rPr>
          <w:sz w:val="22"/>
          <w:szCs w:val="22"/>
        </w:rPr>
        <w:t xml:space="preserve"> o </w:t>
      </w:r>
      <w:proofErr w:type="spellStart"/>
      <w:r w:rsidRPr="009038C2">
        <w:rPr>
          <w:sz w:val="22"/>
          <w:szCs w:val="22"/>
        </w:rPr>
        <w:t>una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reconsideración</w:t>
      </w:r>
      <w:proofErr w:type="spellEnd"/>
      <w:r w:rsidRPr="009038C2">
        <w:rPr>
          <w:sz w:val="22"/>
          <w:szCs w:val="22"/>
        </w:rPr>
        <w:t xml:space="preserve"> de la </w:t>
      </w:r>
      <w:proofErr w:type="spellStart"/>
      <w:r w:rsidRPr="009038C2">
        <w:rPr>
          <w:sz w:val="22"/>
          <w:szCs w:val="22"/>
        </w:rPr>
        <w:t>decisión</w:t>
      </w:r>
      <w:proofErr w:type="spellEnd"/>
      <w:r w:rsidRPr="009038C2">
        <w:rPr>
          <w:sz w:val="22"/>
          <w:szCs w:val="22"/>
        </w:rPr>
        <w:t xml:space="preserve"> del Director </w:t>
      </w:r>
      <w:proofErr w:type="spellStart"/>
      <w:r w:rsidRPr="009038C2">
        <w:rPr>
          <w:sz w:val="22"/>
          <w:szCs w:val="22"/>
        </w:rPr>
        <w:t>Ejecutivo</w:t>
      </w:r>
      <w:proofErr w:type="spellEnd"/>
      <w:r w:rsidRPr="009038C2">
        <w:rPr>
          <w:sz w:val="22"/>
          <w:szCs w:val="22"/>
        </w:rPr>
        <w:t xml:space="preserve">, la </w:t>
      </w:r>
      <w:proofErr w:type="spellStart"/>
      <w:r w:rsidRPr="009038C2">
        <w:rPr>
          <w:sz w:val="22"/>
          <w:szCs w:val="22"/>
        </w:rPr>
        <w:t>Oficina</w:t>
      </w:r>
      <w:proofErr w:type="spellEnd"/>
      <w:r w:rsidRPr="009038C2">
        <w:rPr>
          <w:sz w:val="22"/>
          <w:szCs w:val="22"/>
        </w:rPr>
        <w:t xml:space="preserve"> del </w:t>
      </w:r>
      <w:proofErr w:type="spellStart"/>
      <w:r w:rsidRPr="009038C2">
        <w:rPr>
          <w:sz w:val="22"/>
          <w:szCs w:val="22"/>
        </w:rPr>
        <w:t>Secretario</w:t>
      </w:r>
      <w:proofErr w:type="spellEnd"/>
      <w:r w:rsidRPr="009038C2">
        <w:rPr>
          <w:sz w:val="22"/>
          <w:szCs w:val="22"/>
        </w:rPr>
        <w:t xml:space="preserve"> Principal </w:t>
      </w:r>
      <w:proofErr w:type="spellStart"/>
      <w:r w:rsidRPr="009038C2">
        <w:rPr>
          <w:sz w:val="22"/>
          <w:szCs w:val="22"/>
        </w:rPr>
        <w:t>enviará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por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correo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los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avisos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públicos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en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relación</w:t>
      </w:r>
      <w:proofErr w:type="spellEnd"/>
      <w:r w:rsidRPr="009038C2">
        <w:rPr>
          <w:sz w:val="22"/>
          <w:szCs w:val="22"/>
        </w:rPr>
        <w:t xml:space="preserve"> con la </w:t>
      </w:r>
      <w:proofErr w:type="spellStart"/>
      <w:r w:rsidRPr="009038C2">
        <w:rPr>
          <w:sz w:val="22"/>
          <w:szCs w:val="22"/>
        </w:rPr>
        <w:t>solicitud</w:t>
      </w:r>
      <w:proofErr w:type="spellEnd"/>
      <w:r w:rsidRPr="009038C2">
        <w:rPr>
          <w:sz w:val="22"/>
          <w:szCs w:val="22"/>
        </w:rPr>
        <w:t xml:space="preserve">. </w:t>
      </w:r>
      <w:proofErr w:type="spellStart"/>
      <w:r w:rsidRPr="009038C2">
        <w:rPr>
          <w:sz w:val="22"/>
          <w:szCs w:val="22"/>
        </w:rPr>
        <w:t>Ademas</w:t>
      </w:r>
      <w:proofErr w:type="spellEnd"/>
      <w:r w:rsidRPr="009038C2">
        <w:rPr>
          <w:sz w:val="22"/>
          <w:szCs w:val="22"/>
        </w:rPr>
        <w:t xml:space="preserve">, </w:t>
      </w:r>
      <w:proofErr w:type="spellStart"/>
      <w:r w:rsidRPr="009038C2">
        <w:rPr>
          <w:sz w:val="22"/>
          <w:szCs w:val="22"/>
        </w:rPr>
        <w:t>puede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pedir</w:t>
      </w:r>
      <w:proofErr w:type="spellEnd"/>
      <w:r w:rsidRPr="009038C2">
        <w:rPr>
          <w:sz w:val="22"/>
          <w:szCs w:val="22"/>
        </w:rPr>
        <w:t xml:space="preserve"> que la TCEQ </w:t>
      </w:r>
      <w:proofErr w:type="spellStart"/>
      <w:r w:rsidRPr="009038C2">
        <w:rPr>
          <w:sz w:val="22"/>
          <w:szCs w:val="22"/>
        </w:rPr>
        <w:t>ponga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su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nombre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en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una</w:t>
      </w:r>
      <w:proofErr w:type="spellEnd"/>
      <w:r w:rsidRPr="009038C2">
        <w:rPr>
          <w:sz w:val="22"/>
          <w:szCs w:val="22"/>
        </w:rPr>
        <w:t xml:space="preserve"> or mas de las </w:t>
      </w:r>
      <w:proofErr w:type="spellStart"/>
      <w:r w:rsidRPr="009038C2">
        <w:rPr>
          <w:sz w:val="22"/>
          <w:szCs w:val="22"/>
        </w:rPr>
        <w:t>listas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correos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siguientes</w:t>
      </w:r>
      <w:proofErr w:type="spellEnd"/>
      <w:r w:rsidRPr="009038C2">
        <w:rPr>
          <w:sz w:val="22"/>
          <w:szCs w:val="22"/>
        </w:rPr>
        <w:t xml:space="preserve"> (1) la </w:t>
      </w:r>
      <w:proofErr w:type="spellStart"/>
      <w:r w:rsidRPr="009038C2">
        <w:rPr>
          <w:sz w:val="22"/>
          <w:szCs w:val="22"/>
        </w:rPr>
        <w:t>lista</w:t>
      </w:r>
      <w:proofErr w:type="spellEnd"/>
      <w:r w:rsidRPr="009038C2">
        <w:rPr>
          <w:sz w:val="22"/>
          <w:szCs w:val="22"/>
        </w:rPr>
        <w:t xml:space="preserve"> de </w:t>
      </w:r>
      <w:proofErr w:type="spellStart"/>
      <w:r w:rsidRPr="009038C2">
        <w:rPr>
          <w:sz w:val="22"/>
          <w:szCs w:val="22"/>
        </w:rPr>
        <w:t>correo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permanente</w:t>
      </w:r>
      <w:proofErr w:type="spellEnd"/>
      <w:r w:rsidRPr="009038C2">
        <w:rPr>
          <w:sz w:val="22"/>
          <w:szCs w:val="22"/>
        </w:rPr>
        <w:t xml:space="preserve"> para </w:t>
      </w:r>
      <w:proofErr w:type="spellStart"/>
      <w:r w:rsidRPr="009038C2">
        <w:rPr>
          <w:sz w:val="22"/>
          <w:szCs w:val="22"/>
        </w:rPr>
        <w:t>recibir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los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avisos</w:t>
      </w:r>
      <w:proofErr w:type="spellEnd"/>
      <w:r w:rsidRPr="009038C2">
        <w:rPr>
          <w:sz w:val="22"/>
          <w:szCs w:val="22"/>
        </w:rPr>
        <w:t xml:space="preserve"> de </w:t>
      </w:r>
      <w:proofErr w:type="spellStart"/>
      <w:r w:rsidRPr="009038C2">
        <w:rPr>
          <w:sz w:val="22"/>
          <w:szCs w:val="22"/>
        </w:rPr>
        <w:t>el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solicitante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indicado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por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nombre</w:t>
      </w:r>
      <w:proofErr w:type="spellEnd"/>
      <w:r w:rsidRPr="009038C2">
        <w:rPr>
          <w:sz w:val="22"/>
          <w:szCs w:val="22"/>
        </w:rPr>
        <w:t xml:space="preserve"> y </w:t>
      </w:r>
      <w:proofErr w:type="spellStart"/>
      <w:r w:rsidRPr="009038C2">
        <w:rPr>
          <w:sz w:val="22"/>
          <w:szCs w:val="22"/>
        </w:rPr>
        <w:t>número</w:t>
      </w:r>
      <w:proofErr w:type="spellEnd"/>
      <w:r w:rsidRPr="009038C2">
        <w:rPr>
          <w:sz w:val="22"/>
          <w:szCs w:val="22"/>
        </w:rPr>
        <w:t xml:space="preserve"> del </w:t>
      </w:r>
      <w:proofErr w:type="spellStart"/>
      <w:r w:rsidRPr="009038C2">
        <w:rPr>
          <w:sz w:val="22"/>
          <w:szCs w:val="22"/>
        </w:rPr>
        <w:t>permiso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específico</w:t>
      </w:r>
      <w:proofErr w:type="spellEnd"/>
      <w:r w:rsidRPr="009038C2">
        <w:rPr>
          <w:sz w:val="22"/>
          <w:szCs w:val="22"/>
        </w:rPr>
        <w:t xml:space="preserve"> y/o (2) la </w:t>
      </w:r>
      <w:proofErr w:type="spellStart"/>
      <w:r w:rsidRPr="009038C2">
        <w:rPr>
          <w:sz w:val="22"/>
          <w:szCs w:val="22"/>
        </w:rPr>
        <w:t>lista</w:t>
      </w:r>
      <w:proofErr w:type="spellEnd"/>
      <w:r w:rsidRPr="009038C2">
        <w:rPr>
          <w:sz w:val="22"/>
          <w:szCs w:val="22"/>
        </w:rPr>
        <w:t xml:space="preserve"> de </w:t>
      </w:r>
      <w:proofErr w:type="spellStart"/>
      <w:r w:rsidRPr="009038C2">
        <w:rPr>
          <w:sz w:val="22"/>
          <w:szCs w:val="22"/>
        </w:rPr>
        <w:t>correo</w:t>
      </w:r>
      <w:proofErr w:type="spellEnd"/>
      <w:r w:rsidRPr="009038C2">
        <w:rPr>
          <w:sz w:val="22"/>
          <w:szCs w:val="22"/>
        </w:rPr>
        <w:t xml:space="preserve"> de </w:t>
      </w:r>
      <w:proofErr w:type="spellStart"/>
      <w:r w:rsidRPr="009038C2">
        <w:rPr>
          <w:sz w:val="22"/>
          <w:szCs w:val="22"/>
        </w:rPr>
        <w:t>todas</w:t>
      </w:r>
      <w:proofErr w:type="spellEnd"/>
      <w:r w:rsidRPr="009038C2">
        <w:rPr>
          <w:sz w:val="22"/>
          <w:szCs w:val="22"/>
        </w:rPr>
        <w:t xml:space="preserve"> las solicitudes </w:t>
      </w:r>
      <w:proofErr w:type="spellStart"/>
      <w:r w:rsidRPr="009038C2">
        <w:rPr>
          <w:sz w:val="22"/>
          <w:szCs w:val="22"/>
        </w:rPr>
        <w:t>en</w:t>
      </w:r>
      <w:proofErr w:type="spellEnd"/>
      <w:r w:rsidRPr="009038C2">
        <w:rPr>
          <w:sz w:val="22"/>
          <w:szCs w:val="22"/>
        </w:rPr>
        <w:t xml:space="preserve"> un </w:t>
      </w:r>
      <w:proofErr w:type="spellStart"/>
      <w:r w:rsidRPr="009038C2">
        <w:rPr>
          <w:sz w:val="22"/>
          <w:szCs w:val="22"/>
        </w:rPr>
        <w:t>condado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especifico</w:t>
      </w:r>
      <w:proofErr w:type="spellEnd"/>
      <w:r w:rsidRPr="009038C2">
        <w:rPr>
          <w:sz w:val="22"/>
          <w:szCs w:val="22"/>
        </w:rPr>
        <w:t xml:space="preserve">. Si </w:t>
      </w:r>
      <w:proofErr w:type="spellStart"/>
      <w:r w:rsidRPr="009038C2">
        <w:rPr>
          <w:sz w:val="22"/>
          <w:szCs w:val="22"/>
        </w:rPr>
        <w:t>desea</w:t>
      </w:r>
      <w:proofErr w:type="spellEnd"/>
      <w:r w:rsidRPr="009038C2">
        <w:rPr>
          <w:sz w:val="22"/>
          <w:szCs w:val="22"/>
        </w:rPr>
        <w:t xml:space="preserve"> que se </w:t>
      </w:r>
      <w:proofErr w:type="spellStart"/>
      <w:r w:rsidRPr="009038C2">
        <w:rPr>
          <w:sz w:val="22"/>
          <w:szCs w:val="22"/>
        </w:rPr>
        <w:t>agrega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su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nombre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en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una</w:t>
      </w:r>
      <w:proofErr w:type="spellEnd"/>
      <w:r w:rsidRPr="009038C2">
        <w:rPr>
          <w:sz w:val="22"/>
          <w:szCs w:val="22"/>
        </w:rPr>
        <w:t xml:space="preserve"> de las </w:t>
      </w:r>
      <w:proofErr w:type="spellStart"/>
      <w:r w:rsidRPr="009038C2">
        <w:rPr>
          <w:sz w:val="22"/>
          <w:szCs w:val="22"/>
        </w:rPr>
        <w:t>listas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designe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cual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lista</w:t>
      </w:r>
      <w:proofErr w:type="spellEnd"/>
      <w:r w:rsidRPr="009038C2">
        <w:rPr>
          <w:sz w:val="22"/>
          <w:szCs w:val="22"/>
        </w:rPr>
        <w:t xml:space="preserve">(s) y </w:t>
      </w:r>
      <w:proofErr w:type="spellStart"/>
      <w:r w:rsidRPr="009038C2">
        <w:rPr>
          <w:sz w:val="22"/>
          <w:szCs w:val="22"/>
        </w:rPr>
        <w:t>envia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por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correo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su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pedido</w:t>
      </w:r>
      <w:proofErr w:type="spellEnd"/>
      <w:r w:rsidRPr="009038C2">
        <w:rPr>
          <w:sz w:val="22"/>
          <w:szCs w:val="22"/>
        </w:rPr>
        <w:t xml:space="preserve"> a la </w:t>
      </w:r>
      <w:proofErr w:type="spellStart"/>
      <w:r w:rsidRPr="009038C2">
        <w:rPr>
          <w:sz w:val="22"/>
          <w:szCs w:val="22"/>
        </w:rPr>
        <w:t>Oficina</w:t>
      </w:r>
      <w:proofErr w:type="spellEnd"/>
      <w:r w:rsidRPr="009038C2">
        <w:rPr>
          <w:sz w:val="22"/>
          <w:szCs w:val="22"/>
        </w:rPr>
        <w:t xml:space="preserve"> del </w:t>
      </w:r>
      <w:proofErr w:type="spellStart"/>
      <w:r w:rsidRPr="009038C2">
        <w:rPr>
          <w:sz w:val="22"/>
          <w:szCs w:val="22"/>
        </w:rPr>
        <w:t>Secretario</w:t>
      </w:r>
      <w:proofErr w:type="spellEnd"/>
      <w:r w:rsidRPr="009038C2">
        <w:rPr>
          <w:sz w:val="22"/>
          <w:szCs w:val="22"/>
        </w:rPr>
        <w:t xml:space="preserve"> Principal de la TCEQ.</w:t>
      </w:r>
    </w:p>
    <w:p w14:paraId="61F7E0F1" w14:textId="77777777" w:rsidR="00800B76" w:rsidRPr="009038C2" w:rsidRDefault="00800B76">
      <w:pPr>
        <w:pStyle w:val="BodyText"/>
        <w:rPr>
          <w:sz w:val="22"/>
          <w:szCs w:val="22"/>
        </w:rPr>
      </w:pPr>
    </w:p>
    <w:p w14:paraId="7D7D74AF" w14:textId="77777777" w:rsidR="00800B76" w:rsidRPr="009038C2" w:rsidRDefault="006356CE">
      <w:pPr>
        <w:pStyle w:val="Heading1"/>
        <w:ind w:right="466"/>
        <w:rPr>
          <w:sz w:val="22"/>
          <w:szCs w:val="22"/>
        </w:rPr>
      </w:pPr>
      <w:r w:rsidRPr="009038C2">
        <w:rPr>
          <w:sz w:val="22"/>
          <w:szCs w:val="22"/>
        </w:rPr>
        <w:t xml:space="preserve">CONTACTOS E INFORMACIÓN A LA AGENCIA. </w:t>
      </w:r>
      <w:proofErr w:type="spellStart"/>
      <w:r w:rsidRPr="009038C2">
        <w:rPr>
          <w:sz w:val="22"/>
          <w:szCs w:val="22"/>
        </w:rPr>
        <w:t>Todos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los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comentarios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públicos</w:t>
      </w:r>
      <w:proofErr w:type="spellEnd"/>
      <w:r w:rsidRPr="009038C2">
        <w:rPr>
          <w:sz w:val="22"/>
          <w:szCs w:val="22"/>
        </w:rPr>
        <w:t xml:space="preserve"> y solicitudes </w:t>
      </w:r>
      <w:proofErr w:type="spellStart"/>
      <w:r w:rsidRPr="009038C2">
        <w:rPr>
          <w:sz w:val="22"/>
          <w:szCs w:val="22"/>
        </w:rPr>
        <w:t>deben</w:t>
      </w:r>
      <w:proofErr w:type="spellEnd"/>
      <w:r w:rsidRPr="009038C2">
        <w:rPr>
          <w:sz w:val="22"/>
          <w:szCs w:val="22"/>
        </w:rPr>
        <w:t xml:space="preserve"> ser </w:t>
      </w:r>
      <w:proofErr w:type="spellStart"/>
      <w:r w:rsidRPr="009038C2">
        <w:rPr>
          <w:sz w:val="22"/>
          <w:szCs w:val="22"/>
        </w:rPr>
        <w:t>presentadas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electrónicamente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vía</w:t>
      </w:r>
      <w:proofErr w:type="spellEnd"/>
      <w:r w:rsidRPr="009038C2">
        <w:rPr>
          <w:sz w:val="22"/>
          <w:szCs w:val="22"/>
        </w:rPr>
        <w:t xml:space="preserve"> </w:t>
      </w:r>
      <w:hyperlink r:id="rId8">
        <w:r w:rsidRPr="009038C2">
          <w:rPr>
            <w:color w:val="0000FF"/>
            <w:sz w:val="22"/>
            <w:szCs w:val="22"/>
            <w:u w:val="single" w:color="0000FF"/>
          </w:rPr>
          <w:t>http://www14.tceq.texas.gov/epic/eComment/</w:t>
        </w:r>
        <w:r w:rsidRPr="009038C2">
          <w:rPr>
            <w:color w:val="0000FF"/>
            <w:sz w:val="22"/>
            <w:szCs w:val="22"/>
          </w:rPr>
          <w:t xml:space="preserve"> </w:t>
        </w:r>
      </w:hyperlink>
      <w:r w:rsidRPr="009038C2">
        <w:rPr>
          <w:sz w:val="22"/>
          <w:szCs w:val="22"/>
        </w:rPr>
        <w:t xml:space="preserve">o </w:t>
      </w:r>
      <w:proofErr w:type="spellStart"/>
      <w:r w:rsidRPr="009038C2">
        <w:rPr>
          <w:sz w:val="22"/>
          <w:szCs w:val="22"/>
        </w:rPr>
        <w:t>por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escrito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dirigidos</w:t>
      </w:r>
      <w:proofErr w:type="spellEnd"/>
      <w:r w:rsidRPr="009038C2">
        <w:rPr>
          <w:sz w:val="22"/>
          <w:szCs w:val="22"/>
        </w:rPr>
        <w:t xml:space="preserve"> a la</w:t>
      </w:r>
    </w:p>
    <w:p w14:paraId="7BEAB9B6" w14:textId="77777777" w:rsidR="00800B76" w:rsidRPr="009038C2" w:rsidRDefault="006356CE">
      <w:pPr>
        <w:spacing w:before="79"/>
        <w:ind w:left="119" w:right="170"/>
      </w:pPr>
      <w:proofErr w:type="spellStart"/>
      <w:r w:rsidRPr="009038C2">
        <w:rPr>
          <w:b/>
        </w:rPr>
        <w:t>Comisión</w:t>
      </w:r>
      <w:proofErr w:type="spellEnd"/>
      <w:r w:rsidRPr="009038C2">
        <w:rPr>
          <w:b/>
        </w:rPr>
        <w:t xml:space="preserve"> de Texas de Calidad Ambiental, </w:t>
      </w:r>
      <w:proofErr w:type="spellStart"/>
      <w:r w:rsidRPr="009038C2">
        <w:rPr>
          <w:b/>
        </w:rPr>
        <w:t>Oficial</w:t>
      </w:r>
      <w:proofErr w:type="spellEnd"/>
      <w:r w:rsidRPr="009038C2">
        <w:rPr>
          <w:b/>
        </w:rPr>
        <w:t xml:space="preserve"> de la </w:t>
      </w:r>
      <w:proofErr w:type="spellStart"/>
      <w:r w:rsidRPr="009038C2">
        <w:rPr>
          <w:b/>
        </w:rPr>
        <w:t>Secretaría</w:t>
      </w:r>
      <w:proofErr w:type="spellEnd"/>
      <w:r w:rsidRPr="009038C2">
        <w:rPr>
          <w:b/>
        </w:rPr>
        <w:t xml:space="preserve"> (Office of Chief Clerk), MC-105, P.O. Box 13087, Austin, Texas 78711-3087. </w:t>
      </w:r>
      <w:proofErr w:type="spellStart"/>
      <w:r w:rsidRPr="009038C2">
        <w:t>Tenga</w:t>
      </w:r>
      <w:proofErr w:type="spellEnd"/>
      <w:r w:rsidRPr="009038C2">
        <w:t xml:space="preserve"> </w:t>
      </w:r>
      <w:proofErr w:type="spellStart"/>
      <w:r w:rsidRPr="009038C2">
        <w:t>en</w:t>
      </w:r>
      <w:proofErr w:type="spellEnd"/>
      <w:r w:rsidRPr="009038C2">
        <w:t xml:space="preserve"> </w:t>
      </w:r>
      <w:proofErr w:type="spellStart"/>
      <w:r w:rsidRPr="009038C2">
        <w:t>cuenta</w:t>
      </w:r>
      <w:proofErr w:type="spellEnd"/>
      <w:r w:rsidRPr="009038C2">
        <w:t xml:space="preserve"> que </w:t>
      </w:r>
      <w:proofErr w:type="spellStart"/>
      <w:r w:rsidRPr="009038C2">
        <w:t>cualquier</w:t>
      </w:r>
      <w:proofErr w:type="spellEnd"/>
      <w:r w:rsidRPr="009038C2">
        <w:t xml:space="preserve"> </w:t>
      </w:r>
      <w:proofErr w:type="spellStart"/>
      <w:r w:rsidRPr="009038C2">
        <w:t>información</w:t>
      </w:r>
      <w:proofErr w:type="spellEnd"/>
      <w:r w:rsidRPr="009038C2">
        <w:t xml:space="preserve"> personal que </w:t>
      </w:r>
      <w:proofErr w:type="spellStart"/>
      <w:r w:rsidRPr="009038C2">
        <w:t>usted</w:t>
      </w:r>
      <w:proofErr w:type="spellEnd"/>
      <w:r w:rsidRPr="009038C2">
        <w:t xml:space="preserve"> </w:t>
      </w:r>
      <w:proofErr w:type="spellStart"/>
      <w:r w:rsidRPr="009038C2">
        <w:t>proporcione</w:t>
      </w:r>
      <w:proofErr w:type="spellEnd"/>
      <w:r w:rsidRPr="009038C2">
        <w:t xml:space="preserve">, </w:t>
      </w:r>
      <w:proofErr w:type="spellStart"/>
      <w:r w:rsidRPr="009038C2">
        <w:t>incluyendo</w:t>
      </w:r>
      <w:proofErr w:type="spellEnd"/>
      <w:r w:rsidRPr="009038C2">
        <w:t xml:space="preserve"> </w:t>
      </w:r>
      <w:proofErr w:type="spellStart"/>
      <w:r w:rsidRPr="009038C2">
        <w:t>su</w:t>
      </w:r>
      <w:proofErr w:type="spellEnd"/>
      <w:r w:rsidRPr="009038C2">
        <w:t xml:space="preserve"> </w:t>
      </w:r>
      <w:proofErr w:type="spellStart"/>
      <w:r w:rsidRPr="009038C2">
        <w:t>nombre</w:t>
      </w:r>
      <w:proofErr w:type="spellEnd"/>
      <w:r w:rsidRPr="009038C2">
        <w:t xml:space="preserve">, </w:t>
      </w:r>
      <w:proofErr w:type="spellStart"/>
      <w:r w:rsidRPr="009038C2">
        <w:t>número</w:t>
      </w:r>
      <w:proofErr w:type="spellEnd"/>
      <w:r w:rsidRPr="009038C2">
        <w:t xml:space="preserve"> de </w:t>
      </w:r>
      <w:proofErr w:type="spellStart"/>
      <w:r w:rsidRPr="009038C2">
        <w:t>teléfono</w:t>
      </w:r>
      <w:proofErr w:type="spellEnd"/>
      <w:r w:rsidRPr="009038C2">
        <w:t xml:space="preserve">, </w:t>
      </w:r>
      <w:proofErr w:type="spellStart"/>
      <w:r w:rsidRPr="009038C2">
        <w:t>dirección</w:t>
      </w:r>
      <w:proofErr w:type="spellEnd"/>
      <w:r w:rsidRPr="009038C2">
        <w:t xml:space="preserve"> de </w:t>
      </w:r>
      <w:proofErr w:type="spellStart"/>
      <w:r w:rsidRPr="009038C2">
        <w:t>correo</w:t>
      </w:r>
      <w:proofErr w:type="spellEnd"/>
      <w:r w:rsidRPr="009038C2">
        <w:t xml:space="preserve"> </w:t>
      </w:r>
      <w:proofErr w:type="spellStart"/>
      <w:r w:rsidRPr="009038C2">
        <w:t>electrónico</w:t>
      </w:r>
      <w:proofErr w:type="spellEnd"/>
      <w:r w:rsidRPr="009038C2">
        <w:t xml:space="preserve"> y </w:t>
      </w:r>
      <w:proofErr w:type="spellStart"/>
      <w:r w:rsidRPr="009038C2">
        <w:t>dirección</w:t>
      </w:r>
      <w:proofErr w:type="spellEnd"/>
      <w:r w:rsidRPr="009038C2">
        <w:t xml:space="preserve"> </w:t>
      </w:r>
      <w:proofErr w:type="spellStart"/>
      <w:r w:rsidRPr="009038C2">
        <w:t>física</w:t>
      </w:r>
      <w:proofErr w:type="spellEnd"/>
      <w:r w:rsidRPr="009038C2">
        <w:t xml:space="preserve"> </w:t>
      </w:r>
      <w:proofErr w:type="spellStart"/>
      <w:r w:rsidRPr="009038C2">
        <w:t>pasarán</w:t>
      </w:r>
      <w:proofErr w:type="spellEnd"/>
      <w:r w:rsidRPr="009038C2">
        <w:t xml:space="preserve"> a </w:t>
      </w:r>
      <w:proofErr w:type="spellStart"/>
      <w:r w:rsidRPr="009038C2">
        <w:t>formar</w:t>
      </w:r>
      <w:proofErr w:type="spellEnd"/>
      <w:r w:rsidRPr="009038C2">
        <w:t xml:space="preserve"> </w:t>
      </w:r>
      <w:proofErr w:type="spellStart"/>
      <w:r w:rsidRPr="009038C2">
        <w:t>parte</w:t>
      </w:r>
      <w:proofErr w:type="spellEnd"/>
      <w:r w:rsidRPr="009038C2">
        <w:t xml:space="preserve"> del </w:t>
      </w:r>
      <w:proofErr w:type="spellStart"/>
      <w:r w:rsidRPr="009038C2">
        <w:t>registro</w:t>
      </w:r>
      <w:proofErr w:type="spellEnd"/>
      <w:r w:rsidRPr="009038C2">
        <w:t xml:space="preserve"> </w:t>
      </w:r>
      <w:proofErr w:type="spellStart"/>
      <w:r w:rsidRPr="009038C2">
        <w:t>público</w:t>
      </w:r>
      <w:proofErr w:type="spellEnd"/>
      <w:r w:rsidRPr="009038C2">
        <w:t xml:space="preserve"> de la </w:t>
      </w:r>
      <w:proofErr w:type="spellStart"/>
      <w:r w:rsidRPr="009038C2">
        <w:t>Agencia</w:t>
      </w:r>
      <w:proofErr w:type="spellEnd"/>
      <w:r w:rsidRPr="009038C2">
        <w:t xml:space="preserve">. Para </w:t>
      </w:r>
      <w:proofErr w:type="spellStart"/>
      <w:r w:rsidRPr="009038C2">
        <w:t>obtener</w:t>
      </w:r>
      <w:proofErr w:type="spellEnd"/>
      <w:r w:rsidRPr="009038C2">
        <w:t xml:space="preserve"> </w:t>
      </w:r>
      <w:proofErr w:type="spellStart"/>
      <w:r w:rsidRPr="009038C2">
        <w:t>más</w:t>
      </w:r>
      <w:proofErr w:type="spellEnd"/>
      <w:r w:rsidRPr="009038C2">
        <w:t xml:space="preserve"> </w:t>
      </w:r>
      <w:proofErr w:type="spellStart"/>
      <w:r w:rsidRPr="009038C2">
        <w:t>información</w:t>
      </w:r>
      <w:proofErr w:type="spellEnd"/>
      <w:r w:rsidRPr="009038C2">
        <w:t xml:space="preserve"> </w:t>
      </w:r>
      <w:proofErr w:type="spellStart"/>
      <w:r w:rsidRPr="009038C2">
        <w:t>acerca</w:t>
      </w:r>
      <w:proofErr w:type="spellEnd"/>
      <w:r w:rsidRPr="009038C2">
        <w:t xml:space="preserve"> de </w:t>
      </w:r>
      <w:proofErr w:type="spellStart"/>
      <w:r w:rsidRPr="009038C2">
        <w:t>esta</w:t>
      </w:r>
      <w:proofErr w:type="spellEnd"/>
      <w:r w:rsidRPr="009038C2">
        <w:t xml:space="preserve"> </w:t>
      </w:r>
      <w:proofErr w:type="spellStart"/>
      <w:r w:rsidRPr="009038C2">
        <w:t>solicitud</w:t>
      </w:r>
      <w:proofErr w:type="spellEnd"/>
      <w:r w:rsidRPr="009038C2">
        <w:t xml:space="preserve"> de </w:t>
      </w:r>
      <w:proofErr w:type="spellStart"/>
      <w:r w:rsidRPr="009038C2">
        <w:t>permiso</w:t>
      </w:r>
      <w:proofErr w:type="spellEnd"/>
      <w:r w:rsidRPr="009038C2">
        <w:t xml:space="preserve"> o </w:t>
      </w:r>
      <w:proofErr w:type="spellStart"/>
      <w:r w:rsidRPr="009038C2">
        <w:t>el</w:t>
      </w:r>
      <w:proofErr w:type="spellEnd"/>
      <w:r w:rsidRPr="009038C2">
        <w:t xml:space="preserve"> </w:t>
      </w:r>
      <w:proofErr w:type="spellStart"/>
      <w:r w:rsidRPr="009038C2">
        <w:t>proceso</w:t>
      </w:r>
      <w:proofErr w:type="spellEnd"/>
      <w:r w:rsidRPr="009038C2">
        <w:t xml:space="preserve"> de </w:t>
      </w:r>
      <w:proofErr w:type="spellStart"/>
      <w:r w:rsidRPr="009038C2">
        <w:t>permisos</w:t>
      </w:r>
      <w:proofErr w:type="spellEnd"/>
      <w:r w:rsidRPr="009038C2">
        <w:t xml:space="preserve">, </w:t>
      </w:r>
      <w:proofErr w:type="spellStart"/>
      <w:r w:rsidRPr="009038C2">
        <w:t>llame</w:t>
      </w:r>
      <w:proofErr w:type="spellEnd"/>
      <w:r w:rsidRPr="009038C2">
        <w:t xml:space="preserve"> al </w:t>
      </w:r>
      <w:proofErr w:type="spellStart"/>
      <w:r w:rsidRPr="009038C2">
        <w:t>programa</w:t>
      </w:r>
      <w:proofErr w:type="spellEnd"/>
      <w:r w:rsidRPr="009038C2">
        <w:t xml:space="preserve"> de </w:t>
      </w:r>
      <w:proofErr w:type="spellStart"/>
      <w:r w:rsidRPr="009038C2">
        <w:t>educación</w:t>
      </w:r>
      <w:proofErr w:type="spellEnd"/>
      <w:r w:rsidRPr="009038C2">
        <w:t xml:space="preserve"> </w:t>
      </w:r>
      <w:proofErr w:type="spellStart"/>
      <w:r w:rsidRPr="009038C2">
        <w:t>pública</w:t>
      </w:r>
      <w:proofErr w:type="spellEnd"/>
      <w:r w:rsidRPr="009038C2">
        <w:t xml:space="preserve"> de la TCEQ, gratis, al 1-800-687-4040. Si </w:t>
      </w:r>
      <w:proofErr w:type="spellStart"/>
      <w:r w:rsidRPr="009038C2">
        <w:t>desea</w:t>
      </w:r>
      <w:proofErr w:type="spellEnd"/>
      <w:r w:rsidRPr="009038C2">
        <w:t xml:space="preserve"> </w:t>
      </w:r>
      <w:proofErr w:type="spellStart"/>
      <w:r w:rsidRPr="009038C2">
        <w:t>información</w:t>
      </w:r>
      <w:proofErr w:type="spellEnd"/>
      <w:r w:rsidRPr="009038C2">
        <w:t xml:space="preserve"> </w:t>
      </w:r>
      <w:proofErr w:type="spellStart"/>
      <w:r w:rsidRPr="009038C2">
        <w:t>en</w:t>
      </w:r>
      <w:proofErr w:type="spellEnd"/>
      <w:r w:rsidRPr="009038C2">
        <w:t xml:space="preserve"> </w:t>
      </w:r>
      <w:proofErr w:type="spellStart"/>
      <w:r w:rsidRPr="009038C2">
        <w:t>Español</w:t>
      </w:r>
      <w:proofErr w:type="spellEnd"/>
      <w:r w:rsidRPr="009038C2">
        <w:t xml:space="preserve">, </w:t>
      </w:r>
      <w:proofErr w:type="spellStart"/>
      <w:r w:rsidRPr="009038C2">
        <w:t>puede</w:t>
      </w:r>
      <w:proofErr w:type="spellEnd"/>
      <w:r w:rsidRPr="009038C2">
        <w:t xml:space="preserve"> </w:t>
      </w:r>
      <w:proofErr w:type="spellStart"/>
      <w:r w:rsidRPr="009038C2">
        <w:t>llamar</w:t>
      </w:r>
      <w:proofErr w:type="spellEnd"/>
      <w:r w:rsidRPr="009038C2">
        <w:t xml:space="preserve"> al 1-800-687-4040.</w:t>
      </w:r>
    </w:p>
    <w:p w14:paraId="76E36FB4" w14:textId="77777777" w:rsidR="00800B76" w:rsidRPr="009038C2" w:rsidRDefault="00800B76">
      <w:pPr>
        <w:pStyle w:val="BodyText"/>
        <w:rPr>
          <w:sz w:val="22"/>
          <w:szCs w:val="22"/>
        </w:rPr>
      </w:pPr>
    </w:p>
    <w:p w14:paraId="0E413E83" w14:textId="77777777" w:rsidR="00800B76" w:rsidRPr="009038C2" w:rsidRDefault="006356CE">
      <w:pPr>
        <w:pStyle w:val="BodyText"/>
        <w:ind w:left="119"/>
        <w:rPr>
          <w:i/>
          <w:sz w:val="22"/>
          <w:szCs w:val="22"/>
        </w:rPr>
      </w:pPr>
      <w:proofErr w:type="spellStart"/>
      <w:r w:rsidRPr="009038C2">
        <w:rPr>
          <w:sz w:val="22"/>
          <w:szCs w:val="22"/>
        </w:rPr>
        <w:t>También</w:t>
      </w:r>
      <w:proofErr w:type="spellEnd"/>
      <w:r w:rsidRPr="009038C2">
        <w:rPr>
          <w:sz w:val="22"/>
          <w:szCs w:val="22"/>
        </w:rPr>
        <w:t xml:space="preserve"> se </w:t>
      </w:r>
      <w:proofErr w:type="spellStart"/>
      <w:r w:rsidRPr="009038C2">
        <w:rPr>
          <w:sz w:val="22"/>
          <w:szCs w:val="22"/>
        </w:rPr>
        <w:t>puede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obtener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información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adicional</w:t>
      </w:r>
      <w:proofErr w:type="spellEnd"/>
      <w:r w:rsidRPr="009038C2">
        <w:rPr>
          <w:sz w:val="22"/>
          <w:szCs w:val="22"/>
        </w:rPr>
        <w:t xml:space="preserve"> del Southwestern Public Service Company a la </w:t>
      </w:r>
      <w:proofErr w:type="spellStart"/>
      <w:r w:rsidRPr="009038C2">
        <w:rPr>
          <w:sz w:val="22"/>
          <w:szCs w:val="22"/>
        </w:rPr>
        <w:t>dirección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indicada</w:t>
      </w:r>
      <w:proofErr w:type="spellEnd"/>
      <w:r w:rsidRPr="009038C2">
        <w:rPr>
          <w:sz w:val="22"/>
          <w:szCs w:val="22"/>
        </w:rPr>
        <w:t xml:space="preserve"> </w:t>
      </w:r>
      <w:proofErr w:type="spellStart"/>
      <w:r w:rsidRPr="009038C2">
        <w:rPr>
          <w:sz w:val="22"/>
          <w:szCs w:val="22"/>
        </w:rPr>
        <w:t>arriba</w:t>
      </w:r>
      <w:proofErr w:type="spellEnd"/>
      <w:r w:rsidRPr="009038C2">
        <w:rPr>
          <w:sz w:val="22"/>
          <w:szCs w:val="22"/>
        </w:rPr>
        <w:t xml:space="preserve"> o </w:t>
      </w:r>
      <w:proofErr w:type="spellStart"/>
      <w:r w:rsidRPr="009038C2">
        <w:rPr>
          <w:sz w:val="22"/>
          <w:szCs w:val="22"/>
        </w:rPr>
        <w:t>llamando</w:t>
      </w:r>
      <w:proofErr w:type="spellEnd"/>
      <w:r w:rsidRPr="009038C2">
        <w:rPr>
          <w:sz w:val="22"/>
          <w:szCs w:val="22"/>
        </w:rPr>
        <w:t xml:space="preserve"> a Miss Patty Hill al 806-272-8028</w:t>
      </w:r>
      <w:r w:rsidRPr="009038C2">
        <w:rPr>
          <w:i/>
          <w:sz w:val="22"/>
          <w:szCs w:val="22"/>
        </w:rPr>
        <w:t>.</w:t>
      </w:r>
    </w:p>
    <w:p w14:paraId="7807CD47" w14:textId="77777777" w:rsidR="00800B76" w:rsidRPr="009038C2" w:rsidRDefault="00800B76">
      <w:pPr>
        <w:pStyle w:val="BodyText"/>
        <w:spacing w:before="11"/>
        <w:rPr>
          <w:i/>
          <w:sz w:val="22"/>
          <w:szCs w:val="22"/>
        </w:rPr>
      </w:pPr>
    </w:p>
    <w:p w14:paraId="5E5B04A4" w14:textId="40D6D581" w:rsidR="00800B76" w:rsidRPr="009038C2" w:rsidRDefault="006356CE">
      <w:pPr>
        <w:tabs>
          <w:tab w:val="left" w:pos="3770"/>
        </w:tabs>
        <w:ind w:left="120"/>
        <w:rPr>
          <w:i/>
        </w:rPr>
      </w:pPr>
      <w:proofErr w:type="spellStart"/>
      <w:r w:rsidRPr="009038C2">
        <w:t>Fecha</w:t>
      </w:r>
      <w:proofErr w:type="spellEnd"/>
      <w:r w:rsidRPr="009038C2">
        <w:rPr>
          <w:spacing w:val="-2"/>
        </w:rPr>
        <w:t xml:space="preserve"> </w:t>
      </w:r>
      <w:r w:rsidRPr="009038C2">
        <w:t>de</w:t>
      </w:r>
      <w:r w:rsidRPr="009038C2">
        <w:rPr>
          <w:spacing w:val="-2"/>
        </w:rPr>
        <w:t xml:space="preserve"> </w:t>
      </w:r>
      <w:r w:rsidR="009038C2" w:rsidRPr="009038C2">
        <w:t xml:space="preserve">emission </w:t>
      </w:r>
      <w:proofErr w:type="spellStart"/>
      <w:r w:rsidR="009038C2" w:rsidRPr="009038C2">
        <w:t>el</w:t>
      </w:r>
      <w:proofErr w:type="spellEnd"/>
      <w:r w:rsidR="009038C2" w:rsidRPr="009038C2">
        <w:t xml:space="preserve"> </w:t>
      </w:r>
      <w:proofErr w:type="gramStart"/>
      <w:r w:rsidR="009038C2" w:rsidRPr="009038C2">
        <w:t>25</w:t>
      </w:r>
      <w:proofErr w:type="gramEnd"/>
      <w:r w:rsidR="009038C2" w:rsidRPr="009038C2">
        <w:t xml:space="preserve"> de </w:t>
      </w:r>
      <w:proofErr w:type="spellStart"/>
      <w:r w:rsidR="009038C2" w:rsidRPr="009038C2">
        <w:t>octubre</w:t>
      </w:r>
      <w:proofErr w:type="spellEnd"/>
      <w:r w:rsidR="009038C2" w:rsidRPr="009038C2">
        <w:t xml:space="preserve"> de 2022</w:t>
      </w:r>
    </w:p>
    <w:sectPr w:rsidR="00800B76" w:rsidRPr="009038C2" w:rsidSect="0027586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6"/>
    <w:rsid w:val="00043F27"/>
    <w:rsid w:val="001E4A01"/>
    <w:rsid w:val="00275866"/>
    <w:rsid w:val="006356CE"/>
    <w:rsid w:val="007B6974"/>
    <w:rsid w:val="00800B76"/>
    <w:rsid w:val="0090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C95C"/>
  <w15:docId w15:val="{C932B386-930E-4F52-A8EC-22009BBC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038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8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4.tceq.texas.gov/epic/eComment/" TargetMode="External"/><Relationship Id="rId3" Type="http://schemas.openxmlformats.org/officeDocument/2006/relationships/styles" Target="styles.xml"/><Relationship Id="rId7" Type="http://schemas.openxmlformats.org/officeDocument/2006/relationships/hyperlink" Target="https://tceq.maps.arcgis.com/apps/webappviewer/index.html?id=db5bac44afbc468bbddd360f8168250f&amp;marker=-101.746111%2C35.283055&amp;level=1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E4C360233994192BCB4D614FA6ED0" ma:contentTypeVersion="15" ma:contentTypeDescription="Create a new document." ma:contentTypeScope="" ma:versionID="50226a3328f13664748f1c8afbd83f90">
  <xsd:schema xmlns:xsd="http://www.w3.org/2001/XMLSchema" xmlns:xs="http://www.w3.org/2001/XMLSchema" xmlns:p="http://schemas.microsoft.com/office/2006/metadata/properties" xmlns:ns2="24eb405e-075c-4c52-a092-19cc67adccd6" xmlns:ns3="a075af48-e60a-4c55-bbbc-5698c1d14d27" targetNamespace="http://schemas.microsoft.com/office/2006/metadata/properties" ma:root="true" ma:fieldsID="0c2a8bcc250d1f79d0d4c580589d4fe2" ns2:_="" ns3:_="">
    <xsd:import namespace="24eb405e-075c-4c52-a092-19cc67adccd6"/>
    <xsd:import namespace="a075af48-e60a-4c55-bbbc-5698c1d14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b405e-075c-4c52-a092-19cc67adc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9e3fc3-975b-426c-9e08-d2a3e1f4e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5af48-e60a-4c55-bbbc-5698c1d14d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c631ffd-dede-4883-88c7-3605002991d7}" ma:internalName="TaxCatchAll" ma:showField="CatchAllData" ma:web="a075af48-e60a-4c55-bbbc-5698c1d14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BB633-1A30-4E92-9B5F-7F21EF241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b405e-075c-4c52-a092-19cc67adccd6"/>
    <ds:schemaRef ds:uri="a075af48-e60a-4c55-bbbc-5698c1d14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A7CCA-1BE7-4A63-8FDF-7397D6593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1303</Words>
  <Characters>7433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Amended_Industrial Discharge Amendment Spanish NORI</vt:lpstr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RECIBO DE LA SOLICITUD</dc:title>
  <dc:creator>TC124</dc:creator>
  <cp:lastModifiedBy>Leah Whallon</cp:lastModifiedBy>
  <cp:revision>7</cp:revision>
  <cp:lastPrinted>2022-10-25T15:31:00Z</cp:lastPrinted>
  <dcterms:created xsi:type="dcterms:W3CDTF">2022-10-24T20:39:00Z</dcterms:created>
  <dcterms:modified xsi:type="dcterms:W3CDTF">2022-10-25T15:40:00Z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2022-10-20T00:00:00Z</vt:filetime>
  </property>
</Properties>
</file>