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3A4EFE49" w:rsidR="002B6551" w:rsidRDefault="00BF6DEB" w:rsidP="002B6551">
      <w:pPr>
        <w:pStyle w:val="BodyText"/>
        <w:rPr>
          <w:b/>
          <w:bCs/>
          <w:sz w:val="22"/>
          <w:szCs w:val="28"/>
        </w:rPr>
      </w:pPr>
      <w:r>
        <w:rPr>
          <w:b/>
          <w:bCs/>
          <w:sz w:val="22"/>
          <w:szCs w:val="28"/>
          <w:lang w:val="es"/>
        </w:rPr>
        <w:t xml:space="preserve">SPANISH </w:t>
      </w:r>
      <w:r w:rsidR="00FA066A">
        <w:rPr>
          <w:b/>
          <w:bCs/>
          <w:sz w:val="22"/>
          <w:szCs w:val="28"/>
          <w:lang w:val="es"/>
        </w:rPr>
        <w:t>PLS</w:t>
      </w:r>
      <w:r w:rsidR="002B6551" w:rsidRPr="002B6551">
        <w:rPr>
          <w:b/>
          <w:bCs/>
          <w:sz w:val="22"/>
          <w:szCs w:val="28"/>
          <w:lang w:val="es"/>
        </w:rPr>
        <w:t xml:space="preserve"> </w:t>
      </w:r>
      <w:r w:rsidR="00F04AEB">
        <w:rPr>
          <w:b/>
          <w:bCs/>
          <w:sz w:val="22"/>
          <w:szCs w:val="28"/>
          <w:lang w:val="es"/>
        </w:rPr>
        <w:t xml:space="preserve">- </w:t>
      </w:r>
      <w:r w:rsidR="002B6551" w:rsidRPr="002B6551">
        <w:rPr>
          <w:b/>
          <w:bCs/>
          <w:sz w:val="22"/>
          <w:szCs w:val="28"/>
          <w:lang w:val="es"/>
        </w:rPr>
        <w:t>PARA LA SOLICITUD DE RENOVACIÓN DE TPDES</w:t>
      </w:r>
    </w:p>
    <w:p w14:paraId="40163EC2" w14:textId="5137D142" w:rsidR="0026041E" w:rsidRPr="002B6551" w:rsidRDefault="0026041E" w:rsidP="002B6551">
      <w:pPr>
        <w:pStyle w:val="BodyText"/>
        <w:rPr>
          <w:b/>
          <w:bCs/>
          <w:sz w:val="22"/>
          <w:szCs w:val="28"/>
        </w:rPr>
      </w:pPr>
      <w:r>
        <w:rPr>
          <w:b/>
          <w:bCs/>
          <w:sz w:val="22"/>
          <w:szCs w:val="28"/>
          <w:lang w:val="es"/>
        </w:rPr>
        <w:t>Southwest Harris County MUD No. 1 – WQ0012641-001</w:t>
      </w:r>
    </w:p>
    <w:p w14:paraId="167E9B0F" w14:textId="6FF42CBE" w:rsidR="002B6551" w:rsidRDefault="002B6551" w:rsidP="002B6551">
      <w:pPr>
        <w:pStyle w:val="BodyText"/>
        <w:rPr>
          <w:b/>
          <w:bCs/>
          <w:sz w:val="22"/>
          <w:szCs w:val="28"/>
        </w:rPr>
      </w:pPr>
      <w:r w:rsidRPr="002B6551">
        <w:rPr>
          <w:b/>
          <w:bCs/>
          <w:sz w:val="22"/>
          <w:szCs w:val="28"/>
          <w:lang w:val="es"/>
        </w:rPr>
        <w:t>AGUAS RESIDUALES DOMÉSTICAS</w:t>
      </w:r>
    </w:p>
    <w:p w14:paraId="21B021DF" w14:textId="59DB478D" w:rsidR="003D5634" w:rsidRDefault="003D5634" w:rsidP="003D5634">
      <w:pPr>
        <w:pStyle w:val="paragraph"/>
        <w:spacing w:before="0" w:beforeAutospacing="0" w:after="0" w:afterAutospacing="0"/>
        <w:textAlignment w:val="baseline"/>
        <w:rPr>
          <w:rStyle w:val="normaltextrun"/>
          <w:rFonts w:ascii="Lucida Bright" w:hAnsi="Lucida Bright"/>
          <w:sz w:val="22"/>
          <w:szCs w:val="22"/>
          <w:lang w:val="e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C54C41D" w14:textId="77777777" w:rsidR="003D5634" w:rsidRPr="005F0AAD" w:rsidRDefault="003D5634" w:rsidP="003D5634">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6E289A16" w14:textId="77AB0BFA" w:rsidR="002B6551" w:rsidRPr="00D0432F" w:rsidRDefault="00200E6E" w:rsidP="002B6551">
      <w:pPr>
        <w:pStyle w:val="BodyText"/>
        <w:rPr>
          <w:sz w:val="22"/>
          <w:szCs w:val="22"/>
        </w:rPr>
      </w:pPr>
      <w:sdt>
        <w:sdtPr>
          <w:rPr>
            <w:sz w:val="22"/>
            <w:szCs w:val="22"/>
          </w:rPr>
          <w:id w:val="-88238758"/>
          <w:placeholder>
            <w:docPart w:val="E05CEA5E633846ABB3951D7F1AA7C49F"/>
          </w:placeholder>
          <w15:color w:val="000000"/>
        </w:sdtPr>
        <w:sdtEndPr/>
        <w:sdtContent>
          <w:r w:rsidR="000E2A87">
            <w:rPr>
              <w:sz w:val="22"/>
              <w:szCs w:val="22"/>
            </w:rPr>
            <w:t xml:space="preserve">El </w:t>
          </w:r>
          <w:r w:rsidR="0026041E">
            <w:rPr>
              <w:sz w:val="22"/>
              <w:szCs w:val="22"/>
              <w:lang w:val="es"/>
            </w:rPr>
            <w:t>Distrito de Servicios Públicos Municipales del Suroeste del Condado de Harris No. 1</w:t>
          </w:r>
        </w:sdtContent>
      </w:sdt>
      <w:r w:rsidR="00BE7811" w:rsidRPr="00D0432F">
        <w:rPr>
          <w:sz w:val="22"/>
          <w:szCs w:val="22"/>
          <w:lang w:val="es"/>
        </w:rPr>
        <w:t xml:space="preserve"> </w:t>
      </w:r>
      <w:sdt>
        <w:sdtPr>
          <w:rPr>
            <w:sz w:val="22"/>
            <w:szCs w:val="22"/>
          </w:rPr>
          <w:id w:val="-670794376"/>
          <w:placeholder>
            <w:docPart w:val="2EDCCEA943204A94B24B63490012A1D8"/>
          </w:placeholder>
          <w15:color w:val="000000"/>
        </w:sdtPr>
        <w:sdtEndPr/>
        <w:sdtContent>
          <w:r w:rsidR="006717F8">
            <w:rPr>
              <w:sz w:val="22"/>
              <w:szCs w:val="22"/>
            </w:rPr>
            <w:t>(</w:t>
          </w:r>
          <w:r w:rsidR="0026041E">
            <w:rPr>
              <w:sz w:val="22"/>
              <w:szCs w:val="22"/>
              <w:lang w:val="es"/>
            </w:rPr>
            <w:t>CN600664619</w:t>
          </w:r>
          <w:r w:rsidR="006717F8">
            <w:rPr>
              <w:sz w:val="22"/>
              <w:szCs w:val="22"/>
              <w:lang w:val="es"/>
            </w:rPr>
            <w:t>)</w:t>
          </w:r>
          <w:r>
            <w:rPr>
              <w:sz w:val="22"/>
              <w:szCs w:val="22"/>
              <w:lang w:val="es"/>
            </w:rPr>
            <w:t xml:space="preserve"> </w:t>
          </w:r>
        </w:sdtContent>
      </w:sdt>
      <w:sdt>
        <w:sdtPr>
          <w:rPr>
            <w:sz w:val="22"/>
            <w:szCs w:val="22"/>
          </w:rPr>
          <w:id w:val="-1815009807"/>
          <w:placeholder>
            <w:docPart w:val="51C5AC1CFB5E41E29C257683BBF11110"/>
          </w:placeholder>
          <w15:color w:val="000000"/>
        </w:sdtPr>
        <w:sdtEndPr/>
        <w:sdtContent>
          <w:r>
            <w:rPr>
              <w:sz w:val="22"/>
              <w:szCs w:val="22"/>
            </w:rPr>
            <w:t>opera</w:t>
          </w:r>
          <w:r w:rsidR="006717F8">
            <w:rPr>
              <w:sz w:val="22"/>
              <w:szCs w:val="22"/>
            </w:rPr>
            <w:t xml:space="preserve"> </w:t>
          </w:r>
          <w:r w:rsidR="000E2A87">
            <w:rPr>
              <w:sz w:val="22"/>
              <w:szCs w:val="22"/>
            </w:rPr>
            <w:t>la</w:t>
          </w:r>
          <w:r w:rsidR="00323ABC">
            <w:rPr>
              <w:sz w:val="22"/>
              <w:szCs w:val="22"/>
              <w:lang w:val="es"/>
            </w:rPr>
            <w:t xml:space="preserve"> </w:t>
          </w:r>
          <w:r w:rsidR="000E2A87">
            <w:rPr>
              <w:sz w:val="22"/>
              <w:szCs w:val="22"/>
              <w:lang w:val="es"/>
            </w:rPr>
            <w:t>p</w:t>
          </w:r>
          <w:r w:rsidR="00323ABC">
            <w:rPr>
              <w:sz w:val="22"/>
              <w:szCs w:val="22"/>
              <w:lang w:val="es"/>
            </w:rPr>
            <w:t xml:space="preserve">lanta de Tratamiento de Aguas Residuales </w:t>
          </w:r>
          <w:r w:rsidR="000E2A87">
            <w:rPr>
              <w:sz w:val="22"/>
              <w:szCs w:val="22"/>
              <w:lang w:val="es"/>
            </w:rPr>
            <w:t xml:space="preserve">SW HC M.U.D. </w:t>
          </w:r>
          <w:r w:rsidR="00323ABC">
            <w:rPr>
              <w:sz w:val="22"/>
              <w:szCs w:val="22"/>
              <w:lang w:val="es"/>
            </w:rPr>
            <w:t>No. 1</w:t>
          </w:r>
        </w:sdtContent>
      </w:sdt>
      <w:sdt>
        <w:sdtPr>
          <w:rPr>
            <w:sz w:val="22"/>
            <w:szCs w:val="22"/>
          </w:rPr>
          <w:id w:val="-1494021183"/>
          <w:placeholder>
            <w:docPart w:val="876CAD5C589249278A399E29B3D322E7"/>
          </w:placeholder>
          <w15:color w:val="000000"/>
        </w:sdtPr>
        <w:sdtEndPr/>
        <w:sdtContent>
          <w:r w:rsidR="006717F8">
            <w:rPr>
              <w:sz w:val="22"/>
              <w:szCs w:val="22"/>
            </w:rPr>
            <w:t xml:space="preserve"> </w:t>
          </w:r>
          <w:r w:rsidR="0082094A">
            <w:rPr>
              <w:sz w:val="22"/>
              <w:szCs w:val="22"/>
              <w:lang w:val="es"/>
            </w:rPr>
            <w:t>(</w:t>
          </w:r>
          <w:r w:rsidR="00323ABC">
            <w:rPr>
              <w:sz w:val="22"/>
              <w:szCs w:val="22"/>
              <w:lang w:val="es"/>
            </w:rPr>
            <w:t>RN102915857</w:t>
          </w:r>
          <w:r w:rsidR="0082094A">
            <w:rPr>
              <w:sz w:val="22"/>
              <w:szCs w:val="22"/>
              <w:lang w:val="es"/>
            </w:rPr>
            <w:t>)</w:t>
          </w:r>
        </w:sdtContent>
      </w:sdt>
      <w:r w:rsidR="005A5C37">
        <w:rPr>
          <w:sz w:val="22"/>
          <w:szCs w:val="22"/>
          <w:lang w:val="es"/>
        </w:rPr>
        <w:t>,</w:t>
      </w:r>
      <w:r w:rsidR="000E2A87">
        <w:rPr>
          <w:sz w:val="22"/>
          <w:szCs w:val="22"/>
        </w:rPr>
        <w:t xml:space="preserve"> </w:t>
      </w:r>
      <w:proofErr w:type="spellStart"/>
      <w:r w:rsidR="000E2A87">
        <w:rPr>
          <w:sz w:val="22"/>
          <w:szCs w:val="22"/>
        </w:rPr>
        <w:t>una</w:t>
      </w:r>
      <w:proofErr w:type="spellEnd"/>
      <w:r w:rsidR="000E2A87">
        <w:rPr>
          <w:sz w:val="22"/>
          <w:szCs w:val="22"/>
        </w:rPr>
        <w:t xml:space="preserve"> </w:t>
      </w:r>
      <w:sdt>
        <w:sdtPr>
          <w:rPr>
            <w:sz w:val="22"/>
            <w:szCs w:val="22"/>
          </w:rPr>
          <w:id w:val="1182628885"/>
          <w:placeholder>
            <w:docPart w:val="A5DBC5327D9940279E2262397B3094EA"/>
          </w:placeholder>
          <w15:color w:val="000000"/>
        </w:sdtPr>
        <w:sdtEndPr/>
        <w:sdtContent>
          <w:r w:rsidR="0082094A">
            <w:rPr>
              <w:sz w:val="22"/>
              <w:szCs w:val="22"/>
              <w:lang w:val="es"/>
            </w:rPr>
            <w:t>planta de proceso de lodos activados operada en el modo de nitrificación de una sola etapa</w:t>
          </w:r>
        </w:sdtContent>
      </w:sdt>
      <w:r w:rsidR="00BE7811" w:rsidRPr="00D0432F">
        <w:rPr>
          <w:sz w:val="22"/>
          <w:szCs w:val="22"/>
          <w:lang w:val="es"/>
        </w:rPr>
        <w:t xml:space="preserve">. La instalación </w:t>
      </w:r>
      <w:proofErr w:type="spellStart"/>
      <w:r w:rsidR="00465383">
        <w:rPr>
          <w:sz w:val="22"/>
          <w:szCs w:val="22"/>
          <w:lang w:val="es"/>
        </w:rPr>
        <w:t>esta</w:t>
      </w:r>
      <w:proofErr w:type="spellEnd"/>
      <w:r w:rsidR="00465383">
        <w:rPr>
          <w:sz w:val="22"/>
          <w:szCs w:val="22"/>
          <w:lang w:val="es"/>
        </w:rPr>
        <w:t xml:space="preserve"> </w:t>
      </w:r>
      <w:r w:rsidR="00BE7811" w:rsidRPr="00D0432F">
        <w:rPr>
          <w:sz w:val="22"/>
          <w:szCs w:val="22"/>
          <w:lang w:val="es"/>
        </w:rPr>
        <w:t xml:space="preserve">ubicada, </w:t>
      </w:r>
      <w:r w:rsidR="00465383">
        <w:rPr>
          <w:sz w:val="22"/>
          <w:szCs w:val="22"/>
          <w:lang w:val="es"/>
        </w:rPr>
        <w:t>en</w:t>
      </w:r>
      <w:sdt>
        <w:sdtPr>
          <w:rPr>
            <w:sz w:val="22"/>
            <w:szCs w:val="22"/>
          </w:rPr>
          <w:id w:val="-1702633104"/>
          <w:placeholder>
            <w:docPart w:val="7BA50BC066D7462197C9E516C153E137"/>
          </w:placeholder>
          <w15:color w:val="000000"/>
        </w:sdtPr>
        <w:sdtEndPr/>
        <w:sdtContent>
          <w:r w:rsidR="005A5C37">
            <w:rPr>
              <w:sz w:val="22"/>
              <w:szCs w:val="22"/>
              <w:lang w:val="es"/>
            </w:rPr>
            <w:t xml:space="preserve"> </w:t>
          </w:r>
          <w:r w:rsidR="0082094A">
            <w:rPr>
              <w:sz w:val="22"/>
              <w:szCs w:val="22"/>
              <w:lang w:val="es"/>
            </w:rPr>
            <w:t>15103 East Hampton Circle</w:t>
          </w:r>
        </w:sdtContent>
      </w:sdt>
      <w:sdt>
        <w:sdtPr>
          <w:rPr>
            <w:sz w:val="22"/>
            <w:szCs w:val="22"/>
          </w:rPr>
          <w:id w:val="-278256139"/>
          <w:placeholder>
            <w:docPart w:val="2EE4D28595A748ADA6590120DF375CAA"/>
          </w:placeholder>
          <w15:color w:val="000000"/>
        </w:sdtPr>
        <w:sdtEndPr/>
        <w:sdtContent>
          <w:r w:rsidR="006717F8">
            <w:rPr>
              <w:sz w:val="22"/>
              <w:szCs w:val="22"/>
            </w:rPr>
            <w:t xml:space="preserve">, </w:t>
          </w:r>
          <w:r w:rsidR="0082094A">
            <w:rPr>
              <w:sz w:val="22"/>
              <w:szCs w:val="22"/>
              <w:lang w:val="es"/>
            </w:rPr>
            <w:t>Missouri</w:t>
          </w:r>
          <w:r w:rsidR="00BF6DEB">
            <w:rPr>
              <w:sz w:val="22"/>
              <w:szCs w:val="22"/>
              <w:lang w:val="es"/>
            </w:rPr>
            <w:t xml:space="preserve"> City</w:t>
          </w:r>
          <w:r w:rsidR="006717F8">
            <w:rPr>
              <w:sz w:val="22"/>
              <w:szCs w:val="22"/>
              <w:lang w:val="es"/>
            </w:rPr>
            <w:t xml:space="preserve">, </w:t>
          </w:r>
        </w:sdtContent>
      </w:sdt>
      <w:sdt>
        <w:sdtPr>
          <w:rPr>
            <w:sz w:val="22"/>
            <w:szCs w:val="22"/>
          </w:rPr>
          <w:id w:val="1454906732"/>
          <w:placeholder>
            <w:docPart w:val="AE222DACEA0E4A43968E7383F1E75C92"/>
          </w:placeholder>
          <w15:color w:val="000000"/>
        </w:sdtPr>
        <w:sdtEndPr/>
        <w:sdtContent>
          <w:r w:rsidR="0082094A">
            <w:rPr>
              <w:sz w:val="22"/>
              <w:szCs w:val="22"/>
              <w:lang w:val="es"/>
            </w:rPr>
            <w:t>Harri</w:t>
          </w:r>
          <w:r w:rsidR="00BF6DEB">
            <w:rPr>
              <w:sz w:val="22"/>
              <w:szCs w:val="22"/>
              <w:lang w:val="es"/>
            </w:rPr>
            <w:t>s</w:t>
          </w:r>
          <w:r w:rsidR="00BF6DEB" w:rsidRPr="00BF6DEB">
            <w:t xml:space="preserve"> </w:t>
          </w:r>
          <w:r w:rsidR="00BF6DEB" w:rsidRPr="00BF6DEB">
            <w:rPr>
              <w:sz w:val="22"/>
              <w:szCs w:val="22"/>
              <w:lang w:val="es"/>
            </w:rPr>
            <w:t>Condado, Texas</w:t>
          </w:r>
          <w:r w:rsidR="00BF6DEB">
            <w:rPr>
              <w:sz w:val="22"/>
              <w:szCs w:val="22"/>
              <w:lang w:val="es"/>
            </w:rPr>
            <w:t xml:space="preserve"> </w:t>
          </w:r>
        </w:sdtContent>
      </w:sdt>
      <w:sdt>
        <w:sdtPr>
          <w:rPr>
            <w:sz w:val="22"/>
            <w:szCs w:val="22"/>
          </w:rPr>
          <w:id w:val="672911507"/>
          <w:placeholder>
            <w:docPart w:val="53420CC2725E4270BE6DD12AA41D3F35"/>
          </w:placeholder>
          <w15:color w:val="000000"/>
        </w:sdtPr>
        <w:sdtEndPr/>
        <w:sdtContent>
          <w:r w:rsidR="0082094A">
            <w:rPr>
              <w:sz w:val="22"/>
              <w:szCs w:val="22"/>
              <w:lang w:val="es"/>
            </w:rPr>
            <w:t>77071</w:t>
          </w:r>
        </w:sdtContent>
      </w:sdt>
    </w:p>
    <w:p w14:paraId="26AC26BE" w14:textId="58B4EF3C" w:rsidR="002B6551" w:rsidRPr="008D5872" w:rsidRDefault="00200E6E" w:rsidP="002B6551">
      <w:pPr>
        <w:pStyle w:val="BodyText"/>
        <w:rPr>
          <w:sz w:val="22"/>
          <w:szCs w:val="22"/>
        </w:rPr>
      </w:pPr>
      <w:sdt>
        <w:sdtPr>
          <w:rPr>
            <w:sz w:val="22"/>
            <w:szCs w:val="22"/>
          </w:rPr>
          <w:id w:val="29309987"/>
          <w:placeholder>
            <w:docPart w:val="AC64D974C4B24180AFF3F72141AA2916"/>
          </w:placeholder>
          <w15:color w:val="000000"/>
        </w:sdtPr>
        <w:sdtEndPr/>
        <w:sdtContent>
          <w:r w:rsidR="0082094A">
            <w:rPr>
              <w:sz w:val="22"/>
              <w:szCs w:val="22"/>
              <w:lang w:val="es"/>
            </w:rPr>
            <w:t xml:space="preserve">Esta solicitud es para </w:t>
          </w:r>
          <w:r w:rsidR="00677EF2">
            <w:rPr>
              <w:sz w:val="22"/>
              <w:szCs w:val="22"/>
              <w:lang w:val="es"/>
            </w:rPr>
            <w:t>renovar la</w:t>
          </w:r>
          <w:r w:rsidR="0082094A">
            <w:rPr>
              <w:sz w:val="22"/>
              <w:szCs w:val="22"/>
              <w:lang w:val="es"/>
            </w:rPr>
            <w:t xml:space="preserve"> </w:t>
          </w:r>
          <w:r w:rsidR="00024072">
            <w:rPr>
              <w:sz w:val="22"/>
              <w:szCs w:val="22"/>
              <w:lang w:val="es"/>
            </w:rPr>
            <w:t>descarga</w:t>
          </w:r>
          <w:r w:rsidR="00677EF2">
            <w:rPr>
              <w:sz w:val="22"/>
              <w:szCs w:val="22"/>
              <w:lang w:val="es"/>
            </w:rPr>
            <w:t>,</w:t>
          </w:r>
          <w:r w:rsidR="00024072">
            <w:rPr>
              <w:sz w:val="22"/>
              <w:szCs w:val="22"/>
              <w:lang w:val="es"/>
            </w:rPr>
            <w:t xml:space="preserve"> a</w:t>
          </w:r>
          <w:r w:rsidR="00677EF2">
            <w:rPr>
              <w:sz w:val="22"/>
              <w:szCs w:val="22"/>
              <w:lang w:val="es"/>
            </w:rPr>
            <w:t xml:space="preserve"> trav</w:t>
          </w:r>
          <w:r w:rsidR="00677EF2">
            <w:rPr>
              <w:sz w:val="22"/>
              <w:szCs w:val="22"/>
              <w:lang w:val="es"/>
            </w:rPr>
            <w:t>é</w:t>
          </w:r>
          <w:r w:rsidR="00677EF2">
            <w:rPr>
              <w:sz w:val="22"/>
              <w:szCs w:val="22"/>
              <w:lang w:val="es"/>
            </w:rPr>
            <w:t xml:space="preserve">s </w:t>
          </w:r>
          <w:proofErr w:type="spellStart"/>
          <w:r w:rsidR="00677EF2">
            <w:rPr>
              <w:sz w:val="22"/>
              <w:szCs w:val="22"/>
              <w:lang w:val="es"/>
            </w:rPr>
            <w:t>de el</w:t>
          </w:r>
          <w:proofErr w:type="spellEnd"/>
          <w:r w:rsidR="00677EF2">
            <w:rPr>
              <w:sz w:val="22"/>
              <w:szCs w:val="22"/>
              <w:lang w:val="es"/>
            </w:rPr>
            <w:t xml:space="preserve"> tubo efluente 001, de</w:t>
          </w:r>
          <w:r w:rsidR="00024072">
            <w:rPr>
              <w:sz w:val="22"/>
              <w:szCs w:val="22"/>
              <w:lang w:val="es"/>
            </w:rPr>
            <w:t xml:space="preserve"> un flujo promedio diario de 400,000 galones por día de aguas residuales domésticas tratadas</w:t>
          </w:r>
          <w:r w:rsidR="00677EF2">
            <w:rPr>
              <w:sz w:val="22"/>
              <w:szCs w:val="22"/>
              <w:lang w:val="es"/>
            </w:rPr>
            <w:t>.</w:t>
          </w:r>
        </w:sdtContent>
      </w:sdt>
    </w:p>
    <w:p w14:paraId="35571E77" w14:textId="114B01EA" w:rsidR="002B6551" w:rsidRDefault="002B6551" w:rsidP="002B6551">
      <w:pPr>
        <w:pStyle w:val="BodyText"/>
        <w:rPr>
          <w:i/>
          <w:iCs/>
          <w:sz w:val="22"/>
          <w:szCs w:val="22"/>
        </w:rPr>
      </w:pPr>
      <w:r w:rsidRPr="008D5872">
        <w:rPr>
          <w:sz w:val="22"/>
          <w:szCs w:val="22"/>
          <w:lang w:val="es"/>
        </w:rPr>
        <w:t>Se espera que las descargas de la instalación contengan</w:t>
      </w:r>
      <w:sdt>
        <w:sdtPr>
          <w:rPr>
            <w:sz w:val="22"/>
            <w:szCs w:val="22"/>
          </w:rPr>
          <w:id w:val="902556500"/>
          <w:placeholder>
            <w:docPart w:val="513411435F6849908E1BA61EF5EDE2D5"/>
          </w:placeholder>
          <w15:color w:val="000000"/>
        </w:sdtPr>
        <w:sdtEndPr/>
        <w:sdtContent>
          <w:r w:rsidR="00024072">
            <w:rPr>
              <w:sz w:val="22"/>
              <w:szCs w:val="22"/>
              <w:lang w:val="es"/>
            </w:rPr>
            <w:t xml:space="preserve"> demanda bioquímica </w:t>
          </w:r>
          <w:r w:rsidR="00677EF2">
            <w:rPr>
              <w:sz w:val="22"/>
              <w:szCs w:val="22"/>
              <w:lang w:val="es"/>
            </w:rPr>
            <w:t xml:space="preserve">de </w:t>
          </w:r>
          <w:proofErr w:type="spellStart"/>
          <w:r w:rsidR="00200E6E">
            <w:rPr>
              <w:sz w:val="22"/>
              <w:szCs w:val="22"/>
              <w:lang w:val="es"/>
            </w:rPr>
            <w:t>oxigeno</w:t>
          </w:r>
          <w:proofErr w:type="spellEnd"/>
          <w:r w:rsidR="00200E6E">
            <w:rPr>
              <w:sz w:val="22"/>
              <w:szCs w:val="22"/>
              <w:lang w:val="es"/>
            </w:rPr>
            <w:t xml:space="preserve"> </w:t>
          </w:r>
          <w:r w:rsidR="00677EF2">
            <w:rPr>
              <w:sz w:val="22"/>
              <w:szCs w:val="22"/>
              <w:lang w:val="es"/>
            </w:rPr>
            <w:t xml:space="preserve">carbonoso </w:t>
          </w:r>
          <w:r w:rsidR="00024072">
            <w:rPr>
              <w:sz w:val="22"/>
              <w:szCs w:val="22"/>
              <w:lang w:val="es"/>
            </w:rPr>
            <w:t>de cinco días (CBOD5), sólidos suspendidos totales (TSS), nitrógeno amoniacal (NH3-N)</w:t>
          </w:r>
          <w:r w:rsidR="00CB006A">
            <w:rPr>
              <w:sz w:val="22"/>
              <w:szCs w:val="22"/>
              <w:lang w:val="es"/>
            </w:rPr>
            <w:t>, y Escherichia coli. Contaminantes potenciales adicionales se incluyen en la Hoja de Trabajo Doméstico 4.0 en el paquete de solicitud de permiso</w:t>
          </w:r>
        </w:sdtContent>
      </w:sdt>
      <w:r w:rsidR="00723452" w:rsidRPr="00D0432F">
        <w:rPr>
          <w:sz w:val="22"/>
          <w:szCs w:val="22"/>
          <w:lang w:val="es"/>
        </w:rPr>
        <w:t>.</w:t>
      </w:r>
      <w:r w:rsidR="00677EF2">
        <w:rPr>
          <w:sz w:val="22"/>
          <w:szCs w:val="22"/>
          <w:lang w:val="es"/>
        </w:rPr>
        <w:t xml:space="preserve">  </w:t>
      </w:r>
      <w:sdt>
        <w:sdtPr>
          <w:rPr>
            <w:sz w:val="22"/>
            <w:szCs w:val="22"/>
          </w:rPr>
          <w:id w:val="-1803689246"/>
          <w:placeholder>
            <w:docPart w:val="6FFEEAFB9CBD459A953992395EB8EB62"/>
          </w:placeholder>
          <w15:color w:val="000000"/>
        </w:sdtPr>
        <w:sdtEndPr/>
        <w:sdtContent>
          <w:r w:rsidR="00677EF2">
            <w:rPr>
              <w:sz w:val="22"/>
              <w:szCs w:val="22"/>
            </w:rPr>
            <w:t>La</w:t>
          </w:r>
          <w:r w:rsidR="00EC2BD4">
            <w:rPr>
              <w:sz w:val="22"/>
              <w:szCs w:val="22"/>
            </w:rPr>
            <w:t>s</w:t>
          </w:r>
          <w:r w:rsidR="00677EF2">
            <w:rPr>
              <w:sz w:val="22"/>
              <w:szCs w:val="22"/>
            </w:rPr>
            <w:t xml:space="preserve"> a</w:t>
          </w:r>
          <w:proofErr w:type="spellStart"/>
          <w:r w:rsidR="00CB006A">
            <w:rPr>
              <w:sz w:val="22"/>
              <w:szCs w:val="22"/>
              <w:lang w:val="es"/>
            </w:rPr>
            <w:t>guas</w:t>
          </w:r>
          <w:proofErr w:type="spellEnd"/>
          <w:r w:rsidR="00CB006A">
            <w:rPr>
              <w:sz w:val="22"/>
              <w:szCs w:val="22"/>
              <w:lang w:val="es"/>
            </w:rPr>
            <w:t xml:space="preserve"> residuales domésticas</w:t>
          </w:r>
        </w:sdtContent>
      </w:sdt>
      <w:r w:rsidR="00200E6E">
        <w:rPr>
          <w:sz w:val="22"/>
          <w:szCs w:val="22"/>
        </w:rPr>
        <w:t xml:space="preserve"> son</w:t>
      </w:r>
      <w:r w:rsidR="00EC2BD4">
        <w:rPr>
          <w:sz w:val="22"/>
          <w:szCs w:val="22"/>
        </w:rPr>
        <w:t xml:space="preserve"> </w:t>
      </w:r>
      <w:proofErr w:type="spellStart"/>
      <w:r w:rsidR="00EC2BD4">
        <w:rPr>
          <w:sz w:val="22"/>
          <w:szCs w:val="22"/>
        </w:rPr>
        <w:t>tratadas</w:t>
      </w:r>
      <w:proofErr w:type="spellEnd"/>
      <w:r w:rsidR="00EC2BD4">
        <w:rPr>
          <w:sz w:val="22"/>
          <w:szCs w:val="22"/>
        </w:rPr>
        <w:t xml:space="preserve"> </w:t>
      </w:r>
      <w:proofErr w:type="spellStart"/>
      <w:r w:rsidR="00EC2BD4">
        <w:rPr>
          <w:sz w:val="22"/>
          <w:szCs w:val="22"/>
        </w:rPr>
        <w:t>en</w:t>
      </w:r>
      <w:proofErr w:type="spellEnd"/>
      <w:r w:rsidR="00EC2BD4">
        <w:rPr>
          <w:sz w:val="22"/>
          <w:szCs w:val="22"/>
        </w:rPr>
        <w:t xml:space="preserve"> </w:t>
      </w:r>
      <w:sdt>
        <w:sdtPr>
          <w:rPr>
            <w:i/>
            <w:iCs/>
            <w:sz w:val="22"/>
            <w:szCs w:val="22"/>
          </w:rPr>
          <w:id w:val="-2034951232"/>
          <w:placeholder>
            <w:docPart w:val="F39354086BA94C138F0CAE8064986013"/>
          </w:placeholder>
          <w15:color w:val="000000"/>
        </w:sdtPr>
        <w:sdtEndPr/>
        <w:sdtContent>
          <w:r w:rsidR="00CB006A">
            <w:rPr>
              <w:sz w:val="22"/>
              <w:szCs w:val="22"/>
              <w:lang w:val="es"/>
            </w:rPr>
            <w:t xml:space="preserve">una planta de proceso de lodos activados por nitrificación de una sola etapa.  Las unidades de tratamiento incluyen una </w:t>
          </w:r>
          <w:r w:rsidR="00EC2BD4">
            <w:rPr>
              <w:sz w:val="22"/>
              <w:szCs w:val="22"/>
              <w:lang w:val="es"/>
            </w:rPr>
            <w:t>reja de desbaste, tanques</w:t>
          </w:r>
          <w:r w:rsidR="005A5C37">
            <w:rPr>
              <w:sz w:val="22"/>
              <w:szCs w:val="22"/>
              <w:lang w:val="es"/>
            </w:rPr>
            <w:t xml:space="preserve"> de aireación, clarificador final, digestor de lodos aeróbicos y cámara de contacto con cloro</w:t>
          </w:r>
          <w:r w:rsidR="00AF2D18">
            <w:rPr>
              <w:sz w:val="22"/>
              <w:szCs w:val="22"/>
              <w:lang w:val="es"/>
            </w:rPr>
            <w:t>.</w:t>
          </w:r>
        </w:sdtContent>
      </w:sdt>
    </w:p>
    <w:p w14:paraId="786FCE0B" w14:textId="77777777" w:rsidR="00AF2D18" w:rsidRPr="00AF2D18" w:rsidRDefault="00AF2D18" w:rsidP="002B6551">
      <w:pPr>
        <w:pStyle w:val="BodyText"/>
        <w:rPr>
          <w:sz w:val="22"/>
          <w:szCs w:val="22"/>
        </w:rPr>
      </w:pPr>
    </w:p>
    <w:sectPr w:rsidR="00AF2D18" w:rsidRPr="00AF2D18"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rPr>
          <w:lang w:val="es"/>
        </w:rPr>
        <w:separator/>
      </w:r>
    </w:p>
  </w:endnote>
  <w:endnote w:type="continuationSeparator" w:id="0">
    <w:p w14:paraId="5D0D8CE8" w14:textId="77777777" w:rsidR="00677A9E" w:rsidRDefault="00677A9E"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rPr>
            <w:lang w:val="es"/>
          </w:rPr>
          <w:fldChar w:fldCharType="begin"/>
        </w:r>
        <w:r>
          <w:rPr>
            <w:lang w:val="es"/>
          </w:rPr>
          <w:instrText xml:space="preserve"> PAGE   \* MERGEFORMAT </w:instrText>
        </w:r>
        <w:r>
          <w:rPr>
            <w:lang w:val="es"/>
          </w:rPr>
          <w:fldChar w:fldCharType="separate"/>
        </w:r>
        <w:r>
          <w:rPr>
            <w:noProof/>
            <w:lang w:val="es"/>
          </w:rPr>
          <w:t>2</w:t>
        </w:r>
        <w:r>
          <w:rPr>
            <w:noProof/>
            <w:lang w:val="es"/>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rPr>
          <w:lang w:val="es"/>
        </w:rPr>
        <w:separator/>
      </w:r>
    </w:p>
  </w:footnote>
  <w:footnote w:type="continuationSeparator" w:id="0">
    <w:p w14:paraId="6CD2D7A1" w14:textId="77777777" w:rsidR="00677A9E" w:rsidRDefault="00677A9E"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80426416">
    <w:abstractNumId w:val="9"/>
  </w:num>
  <w:num w:numId="2" w16cid:durableId="1540320490">
    <w:abstractNumId w:val="8"/>
  </w:num>
  <w:num w:numId="3" w16cid:durableId="2132552364">
    <w:abstractNumId w:val="7"/>
  </w:num>
  <w:num w:numId="4" w16cid:durableId="1121145072">
    <w:abstractNumId w:val="6"/>
  </w:num>
  <w:num w:numId="5" w16cid:durableId="1406030333">
    <w:abstractNumId w:val="5"/>
  </w:num>
  <w:num w:numId="6" w16cid:durableId="1380012246">
    <w:abstractNumId w:val="4"/>
  </w:num>
  <w:num w:numId="7" w16cid:durableId="390278536">
    <w:abstractNumId w:val="3"/>
  </w:num>
  <w:num w:numId="8" w16cid:durableId="1442608852">
    <w:abstractNumId w:val="2"/>
  </w:num>
  <w:num w:numId="9" w16cid:durableId="629022070">
    <w:abstractNumId w:val="1"/>
  </w:num>
  <w:num w:numId="10" w16cid:durableId="2139179611">
    <w:abstractNumId w:val="0"/>
  </w:num>
  <w:num w:numId="11" w16cid:durableId="756630448">
    <w:abstractNumId w:val="13"/>
  </w:num>
  <w:num w:numId="12" w16cid:durableId="1951427532">
    <w:abstractNumId w:val="12"/>
  </w:num>
  <w:num w:numId="13" w16cid:durableId="1036465985">
    <w:abstractNumId w:val="11"/>
  </w:num>
  <w:num w:numId="14" w16cid:durableId="386681554">
    <w:abstractNumId w:val="9"/>
  </w:num>
  <w:num w:numId="15" w16cid:durableId="519972988">
    <w:abstractNumId w:val="8"/>
    <w:lvlOverride w:ilvl="0">
      <w:startOverride w:val="1"/>
    </w:lvlOverride>
  </w:num>
  <w:num w:numId="16" w16cid:durableId="212483765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24072"/>
    <w:rsid w:val="00051B7F"/>
    <w:rsid w:val="000C66F5"/>
    <w:rsid w:val="000E2A87"/>
    <w:rsid w:val="000F646C"/>
    <w:rsid w:val="001009B4"/>
    <w:rsid w:val="00106292"/>
    <w:rsid w:val="001135B1"/>
    <w:rsid w:val="00116413"/>
    <w:rsid w:val="00164CE2"/>
    <w:rsid w:val="00174280"/>
    <w:rsid w:val="0017492A"/>
    <w:rsid w:val="00191417"/>
    <w:rsid w:val="001918A9"/>
    <w:rsid w:val="001A5951"/>
    <w:rsid w:val="001D32BA"/>
    <w:rsid w:val="001E79B9"/>
    <w:rsid w:val="001F220D"/>
    <w:rsid w:val="00200E6E"/>
    <w:rsid w:val="00206701"/>
    <w:rsid w:val="00207C60"/>
    <w:rsid w:val="00244152"/>
    <w:rsid w:val="00246B61"/>
    <w:rsid w:val="00246C28"/>
    <w:rsid w:val="0026041E"/>
    <w:rsid w:val="00261265"/>
    <w:rsid w:val="00267310"/>
    <w:rsid w:val="002677C4"/>
    <w:rsid w:val="00282F5C"/>
    <w:rsid w:val="00297D38"/>
    <w:rsid w:val="002B6551"/>
    <w:rsid w:val="002C68F3"/>
    <w:rsid w:val="00315557"/>
    <w:rsid w:val="00323ABC"/>
    <w:rsid w:val="00351FD0"/>
    <w:rsid w:val="003534C7"/>
    <w:rsid w:val="00393C75"/>
    <w:rsid w:val="003B41DF"/>
    <w:rsid w:val="003D5634"/>
    <w:rsid w:val="003D7D1F"/>
    <w:rsid w:val="003F5ABB"/>
    <w:rsid w:val="00417619"/>
    <w:rsid w:val="0046089F"/>
    <w:rsid w:val="00465383"/>
    <w:rsid w:val="004A726B"/>
    <w:rsid w:val="004D2CA6"/>
    <w:rsid w:val="004F0746"/>
    <w:rsid w:val="00540447"/>
    <w:rsid w:val="005464F5"/>
    <w:rsid w:val="00550A48"/>
    <w:rsid w:val="0055212A"/>
    <w:rsid w:val="0059703C"/>
    <w:rsid w:val="005A5C37"/>
    <w:rsid w:val="005B74B6"/>
    <w:rsid w:val="005D32D6"/>
    <w:rsid w:val="005F337F"/>
    <w:rsid w:val="00601B33"/>
    <w:rsid w:val="00602FFB"/>
    <w:rsid w:val="006514EA"/>
    <w:rsid w:val="0065525B"/>
    <w:rsid w:val="00666D7E"/>
    <w:rsid w:val="00671530"/>
    <w:rsid w:val="006717F8"/>
    <w:rsid w:val="006730D8"/>
    <w:rsid w:val="00677A9E"/>
    <w:rsid w:val="00677EF2"/>
    <w:rsid w:val="006955C6"/>
    <w:rsid w:val="006B7D8B"/>
    <w:rsid w:val="0072249E"/>
    <w:rsid w:val="00723452"/>
    <w:rsid w:val="00725BDC"/>
    <w:rsid w:val="00727F1C"/>
    <w:rsid w:val="00732647"/>
    <w:rsid w:val="00746472"/>
    <w:rsid w:val="0075745D"/>
    <w:rsid w:val="007F1D92"/>
    <w:rsid w:val="0082094A"/>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A7CF2"/>
    <w:rsid w:val="009D52D2"/>
    <w:rsid w:val="009F075E"/>
    <w:rsid w:val="009F2142"/>
    <w:rsid w:val="00A03680"/>
    <w:rsid w:val="00A2193F"/>
    <w:rsid w:val="00A75BA9"/>
    <w:rsid w:val="00AB074C"/>
    <w:rsid w:val="00AF2D18"/>
    <w:rsid w:val="00B15585"/>
    <w:rsid w:val="00B3681B"/>
    <w:rsid w:val="00B4403F"/>
    <w:rsid w:val="00B74E2B"/>
    <w:rsid w:val="00B868F1"/>
    <w:rsid w:val="00BE39E1"/>
    <w:rsid w:val="00BE7811"/>
    <w:rsid w:val="00BF000E"/>
    <w:rsid w:val="00BF6DEB"/>
    <w:rsid w:val="00C95864"/>
    <w:rsid w:val="00CB006A"/>
    <w:rsid w:val="00CC59A8"/>
    <w:rsid w:val="00CC6108"/>
    <w:rsid w:val="00CF4CB6"/>
    <w:rsid w:val="00D0432F"/>
    <w:rsid w:val="00D44331"/>
    <w:rsid w:val="00D53F25"/>
    <w:rsid w:val="00D642CF"/>
    <w:rsid w:val="00D9218C"/>
    <w:rsid w:val="00DB72FD"/>
    <w:rsid w:val="00DB788B"/>
    <w:rsid w:val="00DC278A"/>
    <w:rsid w:val="00DC7FD0"/>
    <w:rsid w:val="00DE7C8C"/>
    <w:rsid w:val="00DF076F"/>
    <w:rsid w:val="00E14844"/>
    <w:rsid w:val="00E15DD0"/>
    <w:rsid w:val="00E162A4"/>
    <w:rsid w:val="00E52C9A"/>
    <w:rsid w:val="00E926BB"/>
    <w:rsid w:val="00E93DEF"/>
    <w:rsid w:val="00EA1F7C"/>
    <w:rsid w:val="00EA3C45"/>
    <w:rsid w:val="00EC1BB1"/>
    <w:rsid w:val="00EC2BD4"/>
    <w:rsid w:val="00EE0A0B"/>
    <w:rsid w:val="00EF6A56"/>
    <w:rsid w:val="00F04AEB"/>
    <w:rsid w:val="00F14AF7"/>
    <w:rsid w:val="00F56A6D"/>
    <w:rsid w:val="00F56E78"/>
    <w:rsid w:val="00F63A75"/>
    <w:rsid w:val="00F84C3B"/>
    <w:rsid w:val="00F913C4"/>
    <w:rsid w:val="00FA066A"/>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 w:type="paragraph" w:customStyle="1" w:styleId="paragraph">
    <w:name w:val="paragraph"/>
    <w:basedOn w:val="Normal"/>
    <w:rsid w:val="003D5634"/>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3D5634"/>
  </w:style>
  <w:style w:type="character" w:customStyle="1" w:styleId="eop">
    <w:name w:val="eop"/>
    <w:basedOn w:val="DefaultParagraphFont"/>
    <w:rsid w:val="003D5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 w:val="00ED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766"/>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Macayla Coleman</dc:creator>
  <cp:keywords/>
  <dc:description/>
  <cp:lastModifiedBy>Bill Manning</cp:lastModifiedBy>
  <cp:revision>4</cp:revision>
  <cp:lastPrinted>2022-07-06T21:31:00Z</cp:lastPrinted>
  <dcterms:created xsi:type="dcterms:W3CDTF">2022-07-06T20:48:00Z</dcterms:created>
  <dcterms:modified xsi:type="dcterms:W3CDTF">2022-07-06T21:48:00Z</dcterms:modified>
  <cp:category/>
</cp:coreProperties>
</file>