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A79855A"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017448F5"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116DCD" w:rsidRPr="00116DCD">
        <w:rPr>
          <w:rFonts w:asciiTheme="minorHAnsi" w:hAnsiTheme="minorHAnsi"/>
          <w:b/>
          <w:sz w:val="22"/>
          <w:szCs w:val="22"/>
        </w:rPr>
        <w:t>WQ00</w:t>
      </w:r>
      <w:r w:rsidR="00931DEA">
        <w:rPr>
          <w:rFonts w:asciiTheme="minorHAnsi" w:hAnsiTheme="minorHAnsi"/>
          <w:b/>
          <w:sz w:val="22"/>
          <w:szCs w:val="22"/>
        </w:rPr>
        <w:t>12000001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720251AC" w:rsidR="00F7593E" w:rsidRPr="00B170A9" w:rsidRDefault="00A37037" w:rsidP="00455169">
      <w:pPr>
        <w:widowControl w:val="0"/>
        <w:rPr>
          <w:rFonts w:ascii="Georgia" w:hAnsi="Georgia"/>
          <w:bCs/>
          <w:sz w:val="22"/>
          <w:szCs w:val="22"/>
        </w:rPr>
      </w:pPr>
      <w:bookmarkStart w:id="0" w:name="_Hlk102574634"/>
      <w:bookmarkStart w:id="1" w:name="_Hlk103692011"/>
      <w:bookmarkStart w:id="2" w:name="_Hlk106284096"/>
      <w:r w:rsidRPr="000F69EC">
        <w:rPr>
          <w:rFonts w:asciiTheme="minorHAnsi" w:hAnsiTheme="minorHAnsi"/>
          <w:b/>
          <w:sz w:val="22"/>
          <w:szCs w:val="22"/>
        </w:rPr>
        <w:t>APPLICATION.</w:t>
      </w:r>
      <w:r w:rsidR="008F3F78">
        <w:rPr>
          <w:rFonts w:asciiTheme="minorHAnsi" w:hAnsiTheme="minorHAnsi"/>
          <w:bCs/>
          <w:sz w:val="22"/>
          <w:szCs w:val="22"/>
        </w:rPr>
        <w:t xml:space="preserve"> </w:t>
      </w:r>
      <w:r w:rsidR="00455169" w:rsidRPr="00455169">
        <w:rPr>
          <w:rFonts w:asciiTheme="minorHAnsi" w:hAnsiTheme="minorHAnsi"/>
          <w:bCs/>
          <w:sz w:val="22"/>
          <w:szCs w:val="22"/>
        </w:rPr>
        <w:t>UA Holdings 1994-5, L.P.</w:t>
      </w:r>
      <w:r w:rsidR="00B170A9" w:rsidRPr="00B170A9">
        <w:rPr>
          <w:rFonts w:asciiTheme="minorHAnsi" w:hAnsiTheme="minorHAnsi"/>
          <w:bCs/>
          <w:sz w:val="22"/>
          <w:szCs w:val="22"/>
        </w:rPr>
        <w:t xml:space="preserve">, </w:t>
      </w:r>
      <w:r w:rsidR="00455169" w:rsidRPr="00455169">
        <w:rPr>
          <w:rFonts w:asciiTheme="minorHAnsi" w:hAnsiTheme="minorHAnsi"/>
          <w:bCs/>
          <w:sz w:val="22"/>
          <w:szCs w:val="22"/>
        </w:rPr>
        <w:t>8765 Spring Cypress Road, Suite L173</w:t>
      </w:r>
      <w:r w:rsidR="00455169">
        <w:rPr>
          <w:rFonts w:asciiTheme="minorHAnsi" w:hAnsiTheme="minorHAnsi"/>
          <w:bCs/>
          <w:sz w:val="22"/>
          <w:szCs w:val="22"/>
        </w:rPr>
        <w:t xml:space="preserve">, </w:t>
      </w:r>
      <w:r w:rsidR="00455169" w:rsidRPr="00455169">
        <w:rPr>
          <w:rFonts w:asciiTheme="minorHAnsi" w:hAnsiTheme="minorHAnsi"/>
          <w:bCs/>
          <w:sz w:val="22"/>
          <w:szCs w:val="22"/>
        </w:rPr>
        <w:t>Spring, Texas 77379</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455169" w:rsidRPr="00455169">
        <w:rPr>
          <w:rFonts w:asciiTheme="minorHAnsi" w:hAnsiTheme="minorHAnsi"/>
          <w:bCs/>
          <w:sz w:val="22"/>
          <w:szCs w:val="22"/>
        </w:rPr>
        <w:t>WQ0012000001</w:t>
      </w:r>
      <w:r w:rsidRPr="00B170A9">
        <w:rPr>
          <w:rFonts w:asciiTheme="minorHAnsi" w:hAnsiTheme="minorHAnsi"/>
          <w:bCs/>
          <w:sz w:val="22"/>
          <w:szCs w:val="22"/>
        </w:rPr>
        <w:t xml:space="preserve"> (EPA I.D. No. </w:t>
      </w:r>
      <w:r w:rsidR="00455169" w:rsidRPr="00455169">
        <w:rPr>
          <w:rFonts w:asciiTheme="minorHAnsi" w:hAnsiTheme="minorHAnsi"/>
          <w:bCs/>
          <w:sz w:val="22"/>
          <w:szCs w:val="22"/>
        </w:rPr>
        <w:t>TX0077062</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116DCD">
        <w:rPr>
          <w:rFonts w:asciiTheme="minorHAnsi" w:hAnsiTheme="minorHAnsi"/>
          <w:bCs/>
          <w:sz w:val="22"/>
          <w:szCs w:val="22"/>
        </w:rPr>
        <w:t>5,000</w:t>
      </w:r>
      <w:r w:rsidRPr="00B170A9">
        <w:rPr>
          <w:rFonts w:asciiTheme="minorHAnsi" w:hAnsiTheme="minorHAnsi"/>
          <w:bCs/>
          <w:sz w:val="22"/>
          <w:szCs w:val="22"/>
        </w:rPr>
        <w:t xml:space="preserve"> gallons per day. The domestic wastewater treatment facility is located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455169">
        <w:rPr>
          <w:rFonts w:asciiTheme="minorHAnsi" w:hAnsiTheme="minorHAnsi"/>
          <w:bCs/>
          <w:sz w:val="22"/>
          <w:szCs w:val="22"/>
        </w:rPr>
        <w:t>9110 Meadow Vista Boulevard</w:t>
      </w:r>
      <w:r w:rsidR="00F30FD7">
        <w:rPr>
          <w:rFonts w:asciiTheme="minorHAnsi" w:hAnsiTheme="minorHAnsi"/>
          <w:bCs/>
          <w:sz w:val="22"/>
          <w:szCs w:val="22"/>
        </w:rPr>
        <w:t xml:space="preserve">, </w:t>
      </w:r>
      <w:r w:rsidR="008F3F78">
        <w:rPr>
          <w:rFonts w:asciiTheme="minorHAnsi" w:hAnsiTheme="minorHAnsi"/>
          <w:bCs/>
          <w:sz w:val="22"/>
          <w:szCs w:val="22"/>
        </w:rPr>
        <w:t>Houston</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455169">
        <w:rPr>
          <w:rFonts w:asciiTheme="minorHAnsi" w:hAnsiTheme="minorHAnsi"/>
          <w:bCs/>
          <w:sz w:val="22"/>
          <w:szCs w:val="22"/>
        </w:rPr>
        <w:t>7064</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to</w:t>
      </w:r>
      <w:r w:rsidR="00116DCD">
        <w:rPr>
          <w:rFonts w:asciiTheme="minorHAnsi" w:hAnsiTheme="minorHAnsi"/>
          <w:bCs/>
          <w:sz w:val="22"/>
          <w:szCs w:val="22"/>
        </w:rPr>
        <w:t xml:space="preserve"> a</w:t>
      </w:r>
      <w:r w:rsidR="00B170A9" w:rsidRPr="00B170A9">
        <w:rPr>
          <w:rFonts w:asciiTheme="minorHAnsi" w:hAnsiTheme="minorHAnsi"/>
          <w:bCs/>
          <w:sz w:val="22"/>
          <w:szCs w:val="22"/>
        </w:rPr>
        <w:t xml:space="preserve"> </w:t>
      </w:r>
      <w:r w:rsidR="00116DCD">
        <w:rPr>
          <w:rFonts w:asciiTheme="minorHAnsi" w:hAnsiTheme="minorHAnsi"/>
          <w:bCs/>
          <w:sz w:val="22"/>
          <w:szCs w:val="22"/>
        </w:rPr>
        <w:t>ditch; thence to Greens Bayou Above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116DCD">
        <w:rPr>
          <w:rFonts w:asciiTheme="minorHAnsi" w:hAnsiTheme="minorHAnsi"/>
          <w:bCs/>
          <w:sz w:val="22"/>
          <w:szCs w:val="22"/>
        </w:rPr>
        <w:t>June 1</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455169">
        <w:rPr>
          <w:rFonts w:asciiTheme="minorHAnsi" w:hAnsiTheme="minorHAnsi"/>
          <w:bCs/>
          <w:sz w:val="22"/>
          <w:szCs w:val="22"/>
        </w:rPr>
        <w:t>Cypress Fairbanks Independent School District – Instructional Support Center</w:t>
      </w:r>
      <w:r w:rsidR="00B170A9" w:rsidRPr="00B170A9">
        <w:rPr>
          <w:rFonts w:asciiTheme="minorHAnsi" w:hAnsiTheme="minorHAnsi"/>
          <w:bCs/>
          <w:sz w:val="22"/>
          <w:szCs w:val="22"/>
        </w:rPr>
        <w:t xml:space="preserve">, </w:t>
      </w:r>
      <w:r w:rsidR="00455169">
        <w:rPr>
          <w:rFonts w:asciiTheme="minorHAnsi" w:hAnsiTheme="minorHAnsi"/>
          <w:bCs/>
          <w:sz w:val="22"/>
          <w:szCs w:val="22"/>
        </w:rPr>
        <w:t>10300 Jones Road</w:t>
      </w:r>
      <w:r w:rsidR="00B170A9" w:rsidRPr="00B170A9">
        <w:rPr>
          <w:rFonts w:asciiTheme="minorHAnsi" w:hAnsiTheme="minorHAnsi"/>
          <w:bCs/>
          <w:sz w:val="22"/>
          <w:szCs w:val="22"/>
        </w:rPr>
        <w:t xml:space="preserve">, </w:t>
      </w:r>
      <w:r w:rsidR="00116DCD">
        <w:rPr>
          <w:rFonts w:asciiTheme="minorHAnsi" w:hAnsiTheme="minorHAnsi"/>
          <w:bCs/>
          <w:sz w:val="22"/>
          <w:szCs w:val="22"/>
        </w:rPr>
        <w:t>Houston</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p w14:paraId="3BE8C74B" w14:textId="0ECDF1CC" w:rsidR="00116DCD" w:rsidRDefault="00455169" w:rsidP="00FC1161">
      <w:pPr>
        <w:widowControl w:val="0"/>
      </w:pPr>
      <w:r>
        <w:fldChar w:fldCharType="begin"/>
      </w:r>
      <w:r>
        <w:instrText xml:space="preserve"> HYPERLINK "</w:instrText>
      </w:r>
      <w:r w:rsidRPr="00455169">
        <w:instrText>https://tceq.maps.arcgis.com/apps/webappviewer/index.html?id=db5bac44afbc468bbddd360f8168250f&amp;marker=-95.5569%2C29.9479&amp;level=12</w:instrText>
      </w:r>
      <w:r>
        <w:instrText xml:space="preserve">" </w:instrText>
      </w:r>
      <w:r>
        <w:fldChar w:fldCharType="separate"/>
      </w:r>
      <w:r w:rsidRPr="008D37D7">
        <w:rPr>
          <w:rStyle w:val="Hyperlink"/>
        </w:rPr>
        <w:t>https://tceq.maps.arcgis.com/apps/webappviewer/index.html?id=db5bac44afbc468bbddd360f8168250f&amp;marker=-95.5569%2C29.9479&amp;level=12</w:t>
      </w:r>
      <w:r>
        <w:fldChar w:fldCharType="end"/>
      </w:r>
      <w:r>
        <w:t xml:space="preserve"> </w:t>
      </w:r>
    </w:p>
    <w:bookmarkEnd w:id="2"/>
    <w:p w14:paraId="0DC1D968" w14:textId="77777777" w:rsidR="00455169" w:rsidRPr="00943CAF" w:rsidRDefault="00455169"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299D0556" w:rsidR="00A37037" w:rsidRPr="00B170A9" w:rsidRDefault="00A37037" w:rsidP="00FC1161">
      <w:pPr>
        <w:widowControl w:val="0"/>
        <w:rPr>
          <w:rFonts w:asciiTheme="minorHAnsi" w:hAnsiTheme="minorHAnsi"/>
          <w:sz w:val="22"/>
          <w:szCs w:val="22"/>
        </w:rPr>
      </w:pPr>
      <w:bookmarkStart w:id="4"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455169" w:rsidRPr="00455169">
        <w:rPr>
          <w:rFonts w:asciiTheme="minorHAnsi" w:hAnsiTheme="minorHAnsi"/>
          <w:bCs/>
          <w:sz w:val="22"/>
          <w:szCs w:val="22"/>
        </w:rPr>
        <w:t>UA Holdings 1994-5, L.P.</w:t>
      </w:r>
      <w:r w:rsidR="00455169">
        <w:rPr>
          <w:rFonts w:asciiTheme="minorHAnsi" w:hAnsiTheme="minorHAnsi"/>
          <w:bCs/>
          <w:sz w:val="22"/>
          <w:szCs w:val="22"/>
        </w:rPr>
        <w:t xml:space="preserve"> </w:t>
      </w:r>
      <w:r w:rsidRPr="00B170A9">
        <w:rPr>
          <w:rFonts w:asciiTheme="minorHAnsi" w:hAnsiTheme="minorHAnsi"/>
          <w:sz w:val="22"/>
          <w:szCs w:val="22"/>
        </w:rPr>
        <w:t>at the address stat</w:t>
      </w:r>
      <w:r w:rsidR="007E37E3" w:rsidRPr="00B170A9">
        <w:rPr>
          <w:rFonts w:asciiTheme="minorHAnsi" w:hAnsiTheme="minorHAnsi"/>
          <w:sz w:val="22"/>
          <w:szCs w:val="22"/>
        </w:rPr>
        <w:t xml:space="preserve">ed above or by calling </w:t>
      </w:r>
      <w:r w:rsidR="00455169">
        <w:rPr>
          <w:rFonts w:asciiTheme="minorHAnsi" w:hAnsiTheme="minorHAnsi"/>
          <w:sz w:val="22"/>
          <w:szCs w:val="22"/>
        </w:rPr>
        <w:t xml:space="preserve">Mr. Patrick Aucoin </w:t>
      </w:r>
      <w:r w:rsidR="004C0B25">
        <w:rPr>
          <w:rFonts w:asciiTheme="minorHAnsi" w:hAnsiTheme="minorHAnsi"/>
          <w:sz w:val="22"/>
          <w:szCs w:val="22"/>
        </w:rPr>
        <w:t>at</w:t>
      </w:r>
      <w:r w:rsidRPr="00B170A9">
        <w:rPr>
          <w:rFonts w:asciiTheme="minorHAnsi" w:hAnsiTheme="minorHAnsi"/>
          <w:sz w:val="22"/>
          <w:szCs w:val="22"/>
        </w:rPr>
        <w:t xml:space="preserve"> </w:t>
      </w:r>
      <w:r w:rsidR="00455169">
        <w:rPr>
          <w:rFonts w:asciiTheme="minorHAnsi" w:hAnsiTheme="minorHAnsi"/>
          <w:sz w:val="22"/>
          <w:szCs w:val="22"/>
        </w:rPr>
        <w:t>281-583-6855</w:t>
      </w:r>
      <w:r w:rsidR="00F30FD7">
        <w:rPr>
          <w:rFonts w:asciiTheme="minorHAnsi" w:hAnsiTheme="minorHAnsi"/>
          <w:sz w:val="22"/>
          <w:szCs w:val="22"/>
        </w:rPr>
        <w:t>.</w:t>
      </w:r>
    </w:p>
    <w:bookmarkEnd w:id="4"/>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36FDF7A"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4A3B56">
        <w:rPr>
          <w:rFonts w:asciiTheme="minorHAnsi" w:hAnsiTheme="minorHAnsi"/>
          <w:sz w:val="22"/>
          <w:szCs w:val="22"/>
        </w:rPr>
        <w:t xml:space="preserve"> July 20,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F69EC"/>
    <w:rsid w:val="00116DCD"/>
    <w:rsid w:val="0026673E"/>
    <w:rsid w:val="002B4FB4"/>
    <w:rsid w:val="0030603C"/>
    <w:rsid w:val="003462F7"/>
    <w:rsid w:val="0036662A"/>
    <w:rsid w:val="003C37B2"/>
    <w:rsid w:val="003E0931"/>
    <w:rsid w:val="003F3271"/>
    <w:rsid w:val="00455169"/>
    <w:rsid w:val="004A3B56"/>
    <w:rsid w:val="004C0B25"/>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31DEA"/>
    <w:rsid w:val="00943CAF"/>
    <w:rsid w:val="00946A9F"/>
    <w:rsid w:val="009B5DA8"/>
    <w:rsid w:val="00A37037"/>
    <w:rsid w:val="00A47A53"/>
    <w:rsid w:val="00A5053B"/>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20731"/>
    <w:rsid w:val="00D538E2"/>
    <w:rsid w:val="00D74809"/>
    <w:rsid w:val="00DA0111"/>
    <w:rsid w:val="00DA5A07"/>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1080</Words>
  <Characters>6779</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Leah Whallon</cp:lastModifiedBy>
  <cp:revision>16</cp:revision>
  <cp:lastPrinted>2022-07-20T20:00:00Z</cp:lastPrinted>
  <dcterms:created xsi:type="dcterms:W3CDTF">2022-05-04T21:27:00Z</dcterms:created>
  <dcterms:modified xsi:type="dcterms:W3CDTF">2022-07-20T20:03:00Z</dcterms:modified>
</cp:coreProperties>
</file>