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AEEE" w14:textId="77777777" w:rsidR="00EB05E8" w:rsidRPr="00D053A3" w:rsidRDefault="00EB05E8" w:rsidP="00EB05E8">
      <w:pPr>
        <w:tabs>
          <w:tab w:val="clear" w:pos="720"/>
        </w:tabs>
        <w:rPr>
          <w:sz w:val="22"/>
          <w:szCs w:val="28"/>
        </w:rPr>
      </w:pPr>
    </w:p>
    <w:p w14:paraId="4CB1CFF4" w14:textId="77777777" w:rsidR="00EB05E8" w:rsidRPr="00D053A3" w:rsidRDefault="00EB05E8" w:rsidP="00EB05E8">
      <w:pPr>
        <w:tabs>
          <w:tab w:val="clear" w:pos="720"/>
        </w:tabs>
        <w:rPr>
          <w:b/>
          <w:bCs/>
          <w:sz w:val="22"/>
          <w:szCs w:val="28"/>
        </w:rPr>
      </w:pPr>
      <w:r w:rsidRPr="00D053A3">
        <w:rPr>
          <w:b/>
          <w:bCs/>
          <w:sz w:val="22"/>
          <w:szCs w:val="28"/>
        </w:rPr>
        <w:t>ENGLISH TEMPLATE FOR TPDES or TLAP NEW/RENEWAL/AMENDMENT APPLICATIONS</w:t>
      </w:r>
    </w:p>
    <w:p w14:paraId="5C83B3BB" w14:textId="4A51FF31" w:rsidR="00EB05E8" w:rsidRDefault="00EB05E8" w:rsidP="00EB05E8">
      <w:pPr>
        <w:tabs>
          <w:tab w:val="clear" w:pos="720"/>
        </w:tabs>
        <w:rPr>
          <w:b/>
          <w:bCs/>
          <w:sz w:val="22"/>
          <w:szCs w:val="28"/>
        </w:rPr>
      </w:pPr>
      <w:r w:rsidRPr="00D053A3">
        <w:rPr>
          <w:b/>
          <w:bCs/>
          <w:sz w:val="22"/>
          <w:szCs w:val="28"/>
        </w:rPr>
        <w:t>INDUSTRIAL WASTEWATER/STORMWATER</w:t>
      </w:r>
    </w:p>
    <w:p w14:paraId="46B7E5B9" w14:textId="77777777" w:rsidR="003E6C31" w:rsidRPr="00D053A3" w:rsidRDefault="003E6C31" w:rsidP="00EB05E8">
      <w:pPr>
        <w:tabs>
          <w:tab w:val="clear" w:pos="720"/>
        </w:tabs>
        <w:rPr>
          <w:b/>
          <w:bCs/>
          <w:sz w:val="22"/>
          <w:szCs w:val="28"/>
        </w:rPr>
      </w:pPr>
    </w:p>
    <w:p w14:paraId="439302F2" w14:textId="77777777" w:rsidR="00EB05E8" w:rsidRPr="00D053A3" w:rsidRDefault="00EB05E8" w:rsidP="00EB05E8">
      <w:pPr>
        <w:tabs>
          <w:tab w:val="clear" w:pos="720"/>
        </w:tabs>
        <w:spacing w:after="120"/>
        <w:rPr>
          <w:sz w:val="22"/>
          <w:szCs w:val="22"/>
        </w:rPr>
      </w:pPr>
      <w:r w:rsidRPr="00D053A3">
        <w:rPr>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53A3">
        <w:rPr>
          <w:sz w:val="22"/>
          <w:szCs w:val="22"/>
        </w:rPr>
        <w:t>.</w:t>
      </w:r>
    </w:p>
    <w:p w14:paraId="79E4DAF9" w14:textId="77777777" w:rsidR="00EB05E8" w:rsidRDefault="00EB05E8" w:rsidP="00EB05E8">
      <w:pPr>
        <w:tabs>
          <w:tab w:val="clear" w:pos="720"/>
        </w:tabs>
        <w:rPr>
          <w:sz w:val="22"/>
          <w:szCs w:val="22"/>
        </w:rPr>
      </w:pPr>
    </w:p>
    <w:p w14:paraId="175D7A92" w14:textId="3B218081" w:rsidR="00964A0E" w:rsidRDefault="00964A0E" w:rsidP="00964A0E">
      <w:pPr>
        <w:tabs>
          <w:tab w:val="clear" w:pos="720"/>
        </w:tabs>
        <w:rPr>
          <w:sz w:val="22"/>
          <w:szCs w:val="22"/>
        </w:rPr>
      </w:pPr>
      <w:r w:rsidRPr="00964A0E">
        <w:rPr>
          <w:sz w:val="22"/>
          <w:szCs w:val="22"/>
        </w:rPr>
        <w:t xml:space="preserve">Union Carbide Corporation (CN601688781) operates Seadrift Operations Plant (RN102181526), a chemical facility that manufactures polyethylene, polypropylene, glycols, and oxide derivatives. The facility is located at 7501 State Highway 185 North, near Seadrift, Calhoun County, Texas 77983. Changes to the permit that are being requested are: 1) Outfall 001 – consolidate limits and reporting for flow, biochemical oxygen demand, and total suspended solids; 2) Outfall 001 – modify Other Requirement No. 1 to clarify compliance monitoring for flow, biochemical oxygen demand, and total suspended solids; 3) Outfall 001 – modify monitoring point for Enterococci; 4) Outfall 002 – increase daily average and daily maximum flow limits and change monitoring point; 5) Outfall 002 – remove dry-weather term; </w:t>
      </w:r>
      <w:r w:rsidR="00C52CB7">
        <w:rPr>
          <w:sz w:val="22"/>
          <w:szCs w:val="22"/>
        </w:rPr>
        <w:t>6) Outfall 002 – increase daily maximum limit for total residual chlorine; 7</w:t>
      </w:r>
      <w:r w:rsidRPr="00964A0E">
        <w:rPr>
          <w:sz w:val="22"/>
          <w:szCs w:val="22"/>
        </w:rPr>
        <w:t xml:space="preserve">) Outfalls 001, 002, 006, and 012 – move compliance point for floating solids, visible foam, and visible oil; </w:t>
      </w:r>
      <w:r w:rsidR="00C52CB7">
        <w:rPr>
          <w:sz w:val="22"/>
          <w:szCs w:val="22"/>
        </w:rPr>
        <w:t>8</w:t>
      </w:r>
      <w:r w:rsidRPr="00964A0E">
        <w:rPr>
          <w:sz w:val="22"/>
          <w:szCs w:val="22"/>
        </w:rPr>
        <w:t xml:space="preserve">) Outfalls 001 and 002 – add provision for alternate monitoring for continuous meters for flow, pH, and temperature; </w:t>
      </w:r>
      <w:r w:rsidR="00C52CB7">
        <w:rPr>
          <w:sz w:val="22"/>
          <w:szCs w:val="22"/>
        </w:rPr>
        <w:t>9</w:t>
      </w:r>
      <w:r w:rsidRPr="00964A0E">
        <w:rPr>
          <w:sz w:val="22"/>
          <w:szCs w:val="22"/>
        </w:rPr>
        <w:t xml:space="preserve">) add minimum analytical level for oil and grease; and </w:t>
      </w:r>
      <w:r w:rsidR="00C52CB7">
        <w:rPr>
          <w:sz w:val="22"/>
          <w:szCs w:val="22"/>
        </w:rPr>
        <w:t>10</w:t>
      </w:r>
      <w:r w:rsidRPr="00964A0E">
        <w:rPr>
          <w:sz w:val="22"/>
          <w:szCs w:val="22"/>
        </w:rPr>
        <w:t>) change method for submitting biomonitoring reports.</w:t>
      </w:r>
    </w:p>
    <w:p w14:paraId="02088939" w14:textId="77777777" w:rsidR="00964A0E" w:rsidRPr="00964A0E" w:rsidRDefault="00964A0E" w:rsidP="00964A0E">
      <w:pPr>
        <w:tabs>
          <w:tab w:val="clear" w:pos="720"/>
        </w:tabs>
        <w:rPr>
          <w:sz w:val="22"/>
          <w:szCs w:val="22"/>
        </w:rPr>
      </w:pPr>
    </w:p>
    <w:p w14:paraId="52B193D6" w14:textId="1D8A83B9" w:rsidR="00541682" w:rsidRDefault="00964A0E" w:rsidP="003A1467">
      <w:pPr>
        <w:tabs>
          <w:tab w:val="clear" w:pos="720"/>
        </w:tabs>
      </w:pPr>
      <w:r w:rsidRPr="00964A0E">
        <w:rPr>
          <w:sz w:val="22"/>
          <w:szCs w:val="22"/>
        </w:rPr>
        <w:t>Discharges from the facility are expected to contain total suspended solids, biochemical oxygen demand, dissolved oxygen, total organic carbon, Enterococci, organic compounds, temperature, total copper, total residual chlorine, and oil and grease. Wastewater discharges include treated process wastewater, remediated groundwater, sanitary wastewater, utility wastewater, hydrostatic test water, cooling water blowdown, water treatment wastes, boiler blowdown, resin pad wash water, resin container rinse water, steam condensate, firewater, and stormwater. Certain wastewaters are treated in a Wastewater Stabilization Pond System, which includes a biological wetlands system. Certain outfalls discharge stormwater that does not require treatment.</w:t>
      </w:r>
    </w:p>
    <w:sectPr w:rsidR="00541682" w:rsidSect="00876D9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34B2" w14:textId="77777777" w:rsidR="00D40F1C" w:rsidRDefault="00D40F1C" w:rsidP="00964A0E">
      <w:r>
        <w:separator/>
      </w:r>
    </w:p>
  </w:endnote>
  <w:endnote w:type="continuationSeparator" w:id="0">
    <w:p w14:paraId="0AEA2A17" w14:textId="77777777" w:rsidR="00D40F1C" w:rsidRDefault="00D40F1C" w:rsidP="0096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Ĕ"/>
    <w:panose1 w:val="02020603050405020304"/>
    <w:charset w:val="00"/>
    <w:family w:val="auto"/>
    <w:pitch w:val="variable"/>
    <w:sig w:usb0="E00002FF" w:usb1="5000205A" w:usb2="00000000" w:usb3="00000000" w:csb0="0000019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53BE" w14:textId="77777777" w:rsidR="00D40F1C" w:rsidRDefault="00D40F1C" w:rsidP="00964A0E">
      <w:r>
        <w:separator/>
      </w:r>
    </w:p>
  </w:footnote>
  <w:footnote w:type="continuationSeparator" w:id="0">
    <w:p w14:paraId="5E67EF4D" w14:textId="77777777" w:rsidR="00D40F1C" w:rsidRDefault="00D40F1C" w:rsidP="00964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D2FAC"/>
    <w:multiLevelType w:val="multilevel"/>
    <w:tmpl w:val="1D22F1DA"/>
    <w:lvl w:ilvl="0">
      <w:start w:val="1"/>
      <w:numFmt w:val="decimal"/>
      <w:pStyle w:val="GPHeader1"/>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15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E8"/>
    <w:rsid w:val="002831F3"/>
    <w:rsid w:val="002B2CC8"/>
    <w:rsid w:val="002F12CD"/>
    <w:rsid w:val="003A1467"/>
    <w:rsid w:val="003E0D7B"/>
    <w:rsid w:val="003E6C31"/>
    <w:rsid w:val="00541682"/>
    <w:rsid w:val="005F1BCA"/>
    <w:rsid w:val="00690AD1"/>
    <w:rsid w:val="006B59A4"/>
    <w:rsid w:val="006B6BAD"/>
    <w:rsid w:val="00713FDF"/>
    <w:rsid w:val="00743374"/>
    <w:rsid w:val="0079782F"/>
    <w:rsid w:val="00876D98"/>
    <w:rsid w:val="00964A0E"/>
    <w:rsid w:val="009718C9"/>
    <w:rsid w:val="009E1BDE"/>
    <w:rsid w:val="00AD7F87"/>
    <w:rsid w:val="00BD48D2"/>
    <w:rsid w:val="00C41E46"/>
    <w:rsid w:val="00C52CB7"/>
    <w:rsid w:val="00C57CFA"/>
    <w:rsid w:val="00D40F1C"/>
    <w:rsid w:val="00E21206"/>
    <w:rsid w:val="00EB05E8"/>
    <w:rsid w:val="00ED795B"/>
    <w:rsid w:val="00EF1A26"/>
    <w:rsid w:val="00F86E1C"/>
    <w:rsid w:val="00FA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939B"/>
  <w15:chartTrackingRefBased/>
  <w15:docId w15:val="{EB891950-BD91-A445-A3DE-5DC8FB38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unhideWhenUsed/>
    <w:rsid w:val="00EB05E8"/>
    <w:pPr>
      <w:tabs>
        <w:tab w:val="left" w:pos="720"/>
      </w:tabs>
    </w:pPr>
    <w:rPr>
      <w:rFonts w:ascii="Lucida Bright" w:hAnsi="Lucida Bright"/>
      <w:sz w:val="20"/>
    </w:rPr>
  </w:style>
  <w:style w:type="paragraph" w:styleId="Heading3">
    <w:name w:val="heading 3"/>
    <w:basedOn w:val="Normal"/>
    <w:next w:val="Normal"/>
    <w:link w:val="Heading3Char"/>
    <w:uiPriority w:val="9"/>
    <w:semiHidden/>
    <w:unhideWhenUsed/>
    <w:qFormat/>
    <w:rsid w:val="002F12CD"/>
    <w:pPr>
      <w:keepNext/>
      <w:keepLines/>
      <w:tabs>
        <w:tab w:val="clear" w:pos="720"/>
      </w:tab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Heading3"/>
    <w:next w:val="BodyText"/>
    <w:link w:val="Heading4Char"/>
    <w:autoRedefine/>
    <w:qFormat/>
    <w:rsid w:val="002F12CD"/>
    <w:pPr>
      <w:keepLines w:val="0"/>
      <w:spacing w:before="360" w:after="240"/>
      <w:outlineLvl w:val="3"/>
    </w:pPr>
    <w:rPr>
      <w:rFonts w:ascii="Times New Roman Bold" w:eastAsia="Arial" w:hAnsi="Times New Roman Bold" w:cs="Times New Roman"/>
      <w:b/>
      <w:i/>
      <w:noProof/>
      <w:color w:val="auto"/>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TOC4"/>
    <w:qFormat/>
    <w:rsid w:val="002831F3"/>
    <w:pPr>
      <w:tabs>
        <w:tab w:val="right" w:leader="dot" w:pos="9440"/>
      </w:tabs>
    </w:pPr>
    <w:rPr>
      <w:noProof/>
    </w:rPr>
  </w:style>
  <w:style w:type="paragraph" w:styleId="TOC4">
    <w:name w:val="toc 4"/>
    <w:basedOn w:val="Normal"/>
    <w:next w:val="Normal"/>
    <w:autoRedefine/>
    <w:uiPriority w:val="39"/>
    <w:rsid w:val="002831F3"/>
    <w:pPr>
      <w:tabs>
        <w:tab w:val="clear" w:pos="720"/>
      </w:tabs>
      <w:ind w:left="480"/>
    </w:pPr>
    <w:rPr>
      <w:rFonts w:ascii="Helvetica" w:eastAsia="Times" w:hAnsi="Helvetica" w:cs="Times New Roman"/>
      <w:szCs w:val="20"/>
    </w:rPr>
  </w:style>
  <w:style w:type="character" w:customStyle="1" w:styleId="Heading4Char">
    <w:name w:val="Heading 4 Char"/>
    <w:basedOn w:val="DefaultParagraphFont"/>
    <w:link w:val="Heading4"/>
    <w:rsid w:val="002F12CD"/>
    <w:rPr>
      <w:rFonts w:ascii="Times New Roman Bold" w:eastAsia="Arial" w:hAnsi="Times New Roman Bold" w:cs="Times New Roman"/>
      <w:b/>
      <w:i/>
      <w:noProof/>
      <w:kern w:val="32"/>
      <w:szCs w:val="20"/>
    </w:rPr>
  </w:style>
  <w:style w:type="character" w:customStyle="1" w:styleId="Heading3Char">
    <w:name w:val="Heading 3 Char"/>
    <w:basedOn w:val="DefaultParagraphFont"/>
    <w:link w:val="Heading3"/>
    <w:uiPriority w:val="9"/>
    <w:semiHidden/>
    <w:rsid w:val="002F12CD"/>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semiHidden/>
    <w:unhideWhenUsed/>
    <w:rsid w:val="002F12CD"/>
    <w:pPr>
      <w:tabs>
        <w:tab w:val="clear" w:pos="720"/>
      </w:tabs>
      <w:spacing w:after="120"/>
    </w:pPr>
    <w:rPr>
      <w:rFonts w:asciiTheme="minorHAnsi" w:hAnsiTheme="minorHAnsi"/>
      <w:sz w:val="24"/>
    </w:rPr>
  </w:style>
  <w:style w:type="character" w:customStyle="1" w:styleId="BodyTextChar">
    <w:name w:val="Body Text Char"/>
    <w:basedOn w:val="DefaultParagraphFont"/>
    <w:link w:val="BodyText"/>
    <w:uiPriority w:val="99"/>
    <w:semiHidden/>
    <w:rsid w:val="002F12CD"/>
  </w:style>
  <w:style w:type="paragraph" w:customStyle="1" w:styleId="Table">
    <w:name w:val="Table"/>
    <w:basedOn w:val="TableofFigures"/>
    <w:next w:val="BodyText"/>
    <w:qFormat/>
    <w:rsid w:val="00FA0DE5"/>
    <w:pPr>
      <w:keepNext/>
      <w:jc w:val="center"/>
    </w:pPr>
    <w:rPr>
      <w:rFonts w:cs="Arial"/>
    </w:rPr>
  </w:style>
  <w:style w:type="paragraph" w:styleId="TableofFigures">
    <w:name w:val="table of figures"/>
    <w:basedOn w:val="Normal"/>
    <w:next w:val="Normal"/>
    <w:autoRedefine/>
    <w:uiPriority w:val="99"/>
    <w:unhideWhenUsed/>
    <w:rsid w:val="00FA0DE5"/>
    <w:pPr>
      <w:tabs>
        <w:tab w:val="clear" w:pos="720"/>
      </w:tabs>
    </w:pPr>
    <w:rPr>
      <w:rFonts w:ascii="Arial" w:eastAsia="Times" w:hAnsi="Arial" w:cs="Times New Roman"/>
      <w:szCs w:val="20"/>
    </w:rPr>
  </w:style>
  <w:style w:type="paragraph" w:customStyle="1" w:styleId="Tabletitle">
    <w:name w:val="Table title"/>
    <w:next w:val="Normal"/>
    <w:qFormat/>
    <w:rsid w:val="006B59A4"/>
    <w:rPr>
      <w:rFonts w:ascii="Times New Roman" w:eastAsia="Times New Roman" w:hAnsi="Times New Roman" w:cs="Times New Roman"/>
      <w:b/>
      <w:noProof/>
      <w:sz w:val="20"/>
      <w:szCs w:val="20"/>
    </w:rPr>
  </w:style>
  <w:style w:type="paragraph" w:customStyle="1" w:styleId="Figuretitle">
    <w:name w:val="Figure title"/>
    <w:basedOn w:val="Normal"/>
    <w:qFormat/>
    <w:rsid w:val="006B59A4"/>
    <w:pPr>
      <w:tabs>
        <w:tab w:val="left" w:pos="1080"/>
      </w:tabs>
      <w:jc w:val="center"/>
    </w:pPr>
    <w:rPr>
      <w:rFonts w:ascii="Helvetica" w:eastAsia="Times New Roman" w:hAnsi="Helvetica" w:cs="Times New Roman"/>
      <w:b/>
      <w:bCs/>
      <w:noProof/>
      <w:sz w:val="24"/>
    </w:rPr>
  </w:style>
  <w:style w:type="paragraph" w:customStyle="1" w:styleId="GPHeader1">
    <w:name w:val="GP Header 1"/>
    <w:basedOn w:val="Normal"/>
    <w:autoRedefine/>
    <w:qFormat/>
    <w:rsid w:val="006B59A4"/>
    <w:pPr>
      <w:numPr>
        <w:numId w:val="1"/>
      </w:numPr>
      <w:tabs>
        <w:tab w:val="clear" w:pos="720"/>
      </w:tabs>
      <w:spacing w:line="360" w:lineRule="auto"/>
      <w:jc w:val="both"/>
    </w:pPr>
    <w:rPr>
      <w:rFonts w:ascii="Arial" w:eastAsiaTheme="minorEastAsia" w:hAnsi="Arial" w:cs="Times New Roman"/>
      <w:b/>
      <w:snapToGrid w:val="0"/>
      <w:szCs w:val="20"/>
    </w:rPr>
  </w:style>
  <w:style w:type="paragraph" w:customStyle="1" w:styleId="FigureCaption">
    <w:name w:val="Figure Caption"/>
    <w:basedOn w:val="Normal"/>
    <w:autoRedefine/>
    <w:qFormat/>
    <w:rsid w:val="006B59A4"/>
    <w:pPr>
      <w:widowControl w:val="0"/>
      <w:tabs>
        <w:tab w:val="clear" w:pos="720"/>
      </w:tabs>
      <w:jc w:val="center"/>
    </w:pPr>
    <w:rPr>
      <w:rFonts w:ascii="Arial" w:eastAsiaTheme="minorEastAsia" w:hAnsi="Arial" w:cs="Times New Roman"/>
      <w:b/>
      <w:iCs/>
      <w:snapToGrid w:val="0"/>
      <w:szCs w:val="20"/>
    </w:rPr>
  </w:style>
  <w:style w:type="paragraph" w:styleId="TOC2">
    <w:name w:val="toc 2"/>
    <w:basedOn w:val="Normal"/>
    <w:next w:val="Normal"/>
    <w:uiPriority w:val="39"/>
    <w:rsid w:val="00713FDF"/>
    <w:pPr>
      <w:widowControl w:val="0"/>
      <w:tabs>
        <w:tab w:val="clear" w:pos="720"/>
      </w:tabs>
      <w:ind w:left="240"/>
    </w:pPr>
    <w:rPr>
      <w:rFonts w:ascii="Helvetica" w:eastAsiaTheme="minorEastAsia" w:hAnsi="Helvetica" w:cs="Calibri (Body)"/>
      <w:snapToGrid w:val="0"/>
      <w:szCs w:val="20"/>
    </w:rPr>
  </w:style>
  <w:style w:type="paragraph" w:styleId="Header">
    <w:name w:val="header"/>
    <w:basedOn w:val="Normal"/>
    <w:link w:val="HeaderChar"/>
    <w:uiPriority w:val="99"/>
    <w:unhideWhenUsed/>
    <w:rsid w:val="00964A0E"/>
    <w:pPr>
      <w:tabs>
        <w:tab w:val="clear" w:pos="720"/>
        <w:tab w:val="center" w:pos="4680"/>
        <w:tab w:val="right" w:pos="9360"/>
      </w:tabs>
    </w:pPr>
  </w:style>
  <w:style w:type="character" w:customStyle="1" w:styleId="HeaderChar">
    <w:name w:val="Header Char"/>
    <w:basedOn w:val="DefaultParagraphFont"/>
    <w:link w:val="Header"/>
    <w:uiPriority w:val="99"/>
    <w:rsid w:val="00964A0E"/>
    <w:rPr>
      <w:rFonts w:ascii="Lucida Bright" w:hAnsi="Lucida Bright"/>
      <w:sz w:val="20"/>
    </w:rPr>
  </w:style>
  <w:style w:type="paragraph" w:styleId="Footer">
    <w:name w:val="footer"/>
    <w:basedOn w:val="Normal"/>
    <w:link w:val="FooterChar"/>
    <w:uiPriority w:val="99"/>
    <w:unhideWhenUsed/>
    <w:rsid w:val="00964A0E"/>
    <w:pPr>
      <w:tabs>
        <w:tab w:val="clear" w:pos="720"/>
        <w:tab w:val="center" w:pos="4680"/>
        <w:tab w:val="right" w:pos="9360"/>
      </w:tabs>
    </w:pPr>
  </w:style>
  <w:style w:type="character" w:customStyle="1" w:styleId="FooterChar">
    <w:name w:val="Footer Char"/>
    <w:basedOn w:val="DefaultParagraphFont"/>
    <w:link w:val="Footer"/>
    <w:uiPriority w:val="99"/>
    <w:rsid w:val="00964A0E"/>
    <w:rPr>
      <w:rFonts w:ascii="Lucida Bright" w:hAnsi="Lucida Br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Abesha Michael</dc:creator>
  <cp:keywords/>
  <dc:description/>
  <cp:lastModifiedBy>Abesha Michael</cp:lastModifiedBy>
  <cp:revision>3</cp:revision>
  <dcterms:created xsi:type="dcterms:W3CDTF">2023-03-06T19:02:00Z</dcterms:created>
  <dcterms:modified xsi:type="dcterms:W3CDTF">2023-03-21T14:27:00Z</dcterms:modified>
  <cp:category/>
</cp:coreProperties>
</file>