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0088764"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23BC69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E45585" w:rsidRPr="00E45585">
        <w:rPr>
          <w:rFonts w:asciiTheme="minorHAnsi" w:hAnsiTheme="minorHAnsi"/>
          <w:b/>
          <w:sz w:val="22"/>
          <w:szCs w:val="22"/>
        </w:rPr>
        <w:t>WQ0016209001</w:t>
      </w:r>
    </w:p>
    <w:p w14:paraId="2C78ADD7" w14:textId="77777777" w:rsidR="008B108E" w:rsidRPr="00E97CF8" w:rsidRDefault="008B108E">
      <w:pPr>
        <w:widowControl w:val="0"/>
        <w:rPr>
          <w:rFonts w:asciiTheme="minorHAnsi" w:hAnsiTheme="minorHAnsi"/>
          <w:sz w:val="22"/>
          <w:szCs w:val="22"/>
        </w:rPr>
      </w:pPr>
    </w:p>
    <w:p w14:paraId="2CB1D12C" w14:textId="59544612" w:rsidR="00AE45D0" w:rsidRPr="00C61197" w:rsidRDefault="008B108E" w:rsidP="00E45585">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019641"/>
      <w:r w:rsidRPr="00DD55EB">
        <w:rPr>
          <w:rFonts w:asciiTheme="minorHAnsi" w:hAnsiTheme="minorHAnsi"/>
          <w:b/>
          <w:sz w:val="22"/>
          <w:szCs w:val="22"/>
        </w:rPr>
        <w:t xml:space="preserve">APPLICATION. </w:t>
      </w:r>
      <w:r w:rsidR="00E45585" w:rsidRPr="00E45585">
        <w:rPr>
          <w:rFonts w:asciiTheme="minorHAnsi" w:hAnsiTheme="minorHAnsi"/>
          <w:bCs/>
          <w:sz w:val="22"/>
          <w:szCs w:val="22"/>
        </w:rPr>
        <w:t>Vista View Mobile Homes, LLC</w:t>
      </w:r>
      <w:r w:rsidR="00DD55EB" w:rsidRPr="00DD55EB">
        <w:rPr>
          <w:rFonts w:asciiTheme="minorHAnsi" w:hAnsiTheme="minorHAnsi"/>
          <w:bCs/>
          <w:sz w:val="22"/>
          <w:szCs w:val="22"/>
        </w:rPr>
        <w:t xml:space="preserve">, </w:t>
      </w:r>
      <w:r w:rsidR="00E45585" w:rsidRPr="00E45585">
        <w:rPr>
          <w:rFonts w:asciiTheme="minorHAnsi" w:hAnsiTheme="minorHAnsi"/>
          <w:bCs/>
          <w:sz w:val="22"/>
          <w:szCs w:val="22"/>
        </w:rPr>
        <w:t>9611 East Pedernales River Road</w:t>
      </w:r>
      <w:r w:rsidR="00817C7F">
        <w:rPr>
          <w:rFonts w:asciiTheme="minorHAnsi" w:hAnsiTheme="minorHAnsi"/>
          <w:bCs/>
          <w:sz w:val="22"/>
          <w:szCs w:val="22"/>
        </w:rPr>
        <w:t xml:space="preserve">, </w:t>
      </w:r>
      <w:r w:rsidR="00E45585" w:rsidRPr="00E45585">
        <w:rPr>
          <w:rFonts w:asciiTheme="minorHAnsi" w:hAnsiTheme="minorHAnsi"/>
          <w:bCs/>
          <w:sz w:val="22"/>
          <w:szCs w:val="22"/>
        </w:rPr>
        <w:t>Cypress, Texas 77433</w:t>
      </w:r>
      <w:r w:rsidR="003803EA">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45585" w:rsidRPr="00E45585">
        <w:rPr>
          <w:rFonts w:asciiTheme="minorHAnsi" w:hAnsiTheme="minorHAnsi"/>
          <w:sz w:val="22"/>
          <w:szCs w:val="22"/>
        </w:rPr>
        <w:t xml:space="preserve">WQ0016209001 </w:t>
      </w:r>
      <w:r w:rsidRPr="00DD55EB">
        <w:rPr>
          <w:rFonts w:asciiTheme="minorHAnsi" w:hAnsiTheme="minorHAnsi"/>
          <w:sz w:val="22"/>
          <w:szCs w:val="22"/>
        </w:rPr>
        <w:t>(EPA I.D. No</w:t>
      </w:r>
      <w:r w:rsidR="00E45585" w:rsidRPr="00E45585">
        <w:t xml:space="preserve"> </w:t>
      </w:r>
      <w:r w:rsidR="00E45585" w:rsidRPr="00E45585">
        <w:rPr>
          <w:rFonts w:asciiTheme="minorHAnsi" w:hAnsiTheme="minorHAnsi"/>
          <w:sz w:val="22"/>
          <w:szCs w:val="22"/>
        </w:rPr>
        <w:t>TX0143391</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E45585">
        <w:rPr>
          <w:rFonts w:asciiTheme="minorHAnsi" w:hAnsiTheme="minorHAnsi"/>
          <w:sz w:val="22"/>
          <w:szCs w:val="22"/>
        </w:rPr>
        <w:t>48</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located</w:t>
      </w:r>
      <w:r w:rsidR="00E45585">
        <w:rPr>
          <w:rFonts w:asciiTheme="minorHAnsi" w:hAnsiTheme="minorHAnsi"/>
          <w:sz w:val="22"/>
          <w:szCs w:val="22"/>
        </w:rPr>
        <w:t xml:space="preserve"> approximately 0.35 miles west of the intersection of Bowler Road and Farm-to-Market Road 1488</w:t>
      </w:r>
      <w:r w:rsidR="0084216E">
        <w:rPr>
          <w:rFonts w:asciiTheme="minorHAnsi" w:hAnsiTheme="minorHAnsi"/>
          <w:sz w:val="22"/>
          <w:szCs w:val="22"/>
        </w:rPr>
        <w:t>,</w:t>
      </w:r>
      <w:r w:rsidR="000548C6">
        <w:rPr>
          <w:rFonts w:asciiTheme="minorHAnsi" w:hAnsiTheme="minorHAnsi"/>
          <w:sz w:val="22"/>
          <w:szCs w:val="22"/>
        </w:rPr>
        <w:t xml:space="preserve"> </w:t>
      </w:r>
      <w:r w:rsidRPr="00DD55EB">
        <w:rPr>
          <w:rFonts w:asciiTheme="minorHAnsi" w:hAnsiTheme="minorHAnsi"/>
          <w:sz w:val="22"/>
          <w:szCs w:val="22"/>
        </w:rPr>
        <w:t>in</w:t>
      </w:r>
      <w:r w:rsidR="009110D3">
        <w:rPr>
          <w:rFonts w:asciiTheme="minorHAnsi" w:hAnsiTheme="minorHAnsi"/>
          <w:sz w:val="22"/>
          <w:szCs w:val="22"/>
        </w:rPr>
        <w:t xml:space="preserve"> W</w:t>
      </w:r>
      <w:r w:rsidR="00E45585">
        <w:rPr>
          <w:rFonts w:asciiTheme="minorHAnsi" w:hAnsiTheme="minorHAnsi"/>
          <w:sz w:val="22"/>
          <w:szCs w:val="22"/>
        </w:rPr>
        <w:t xml:space="preserve">aller </w:t>
      </w:r>
      <w:r w:rsidRPr="00DD55EB">
        <w:rPr>
          <w:rFonts w:asciiTheme="minorHAnsi" w:hAnsiTheme="minorHAnsi"/>
          <w:sz w:val="22"/>
          <w:szCs w:val="22"/>
        </w:rPr>
        <w:t>County, Texas</w:t>
      </w:r>
      <w:r w:rsidR="000F5CE5">
        <w:rPr>
          <w:rFonts w:asciiTheme="minorHAnsi" w:hAnsiTheme="minorHAnsi"/>
          <w:sz w:val="22"/>
          <w:szCs w:val="22"/>
        </w:rPr>
        <w:t xml:space="preserve"> </w:t>
      </w:r>
      <w:r w:rsidR="002D6A68">
        <w:rPr>
          <w:rFonts w:asciiTheme="minorHAnsi" w:hAnsiTheme="minorHAnsi"/>
          <w:sz w:val="22"/>
          <w:szCs w:val="22"/>
        </w:rPr>
        <w:t>7</w:t>
      </w:r>
      <w:r w:rsidR="00961774">
        <w:rPr>
          <w:rFonts w:asciiTheme="minorHAnsi" w:hAnsiTheme="minorHAnsi"/>
          <w:sz w:val="22"/>
          <w:szCs w:val="22"/>
        </w:rPr>
        <w:t>7</w:t>
      </w:r>
      <w:r w:rsidR="00D557C2">
        <w:rPr>
          <w:rFonts w:asciiTheme="minorHAnsi" w:hAnsiTheme="minorHAnsi"/>
          <w:sz w:val="22"/>
          <w:szCs w:val="22"/>
        </w:rPr>
        <w:t>484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9110D3">
        <w:rPr>
          <w:rFonts w:asciiTheme="minorHAnsi" w:hAnsiTheme="minorHAnsi"/>
          <w:sz w:val="22"/>
          <w:szCs w:val="22"/>
        </w:rPr>
        <w:t xml:space="preserve">via pipe to </w:t>
      </w:r>
      <w:r w:rsidR="00E45585">
        <w:rPr>
          <w:rFonts w:asciiTheme="minorHAnsi" w:hAnsiTheme="minorHAnsi"/>
          <w:sz w:val="22"/>
          <w:szCs w:val="22"/>
        </w:rPr>
        <w:t>an unnamed tributary</w:t>
      </w:r>
      <w:r w:rsidR="00817C7F">
        <w:rPr>
          <w:rFonts w:asciiTheme="minorHAnsi" w:hAnsiTheme="minorHAnsi"/>
          <w:sz w:val="22"/>
          <w:szCs w:val="22"/>
        </w:rPr>
        <w:t xml:space="preserve"> of Threemile Creek</w:t>
      </w:r>
      <w:r w:rsidR="00E45585">
        <w:rPr>
          <w:rFonts w:asciiTheme="minorHAnsi" w:hAnsiTheme="minorHAnsi"/>
          <w:sz w:val="22"/>
          <w:szCs w:val="22"/>
        </w:rPr>
        <w:t>; thence to Threemile Creek; thence to Brushy Creek; thence to Spring Creek</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9110D3">
        <w:rPr>
          <w:rFonts w:asciiTheme="minorHAnsi" w:hAnsiTheme="minorHAnsi"/>
          <w:sz w:val="22"/>
          <w:szCs w:val="22"/>
        </w:rPr>
        <w:t>August 3</w:t>
      </w:r>
      <w:r w:rsidR="00E45585">
        <w:rPr>
          <w:rFonts w:asciiTheme="minorHAnsi" w:hAnsiTheme="minorHAnsi"/>
          <w:sz w:val="22"/>
          <w:szCs w:val="22"/>
        </w:rPr>
        <w:t>1</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w:t>
      </w:r>
      <w:r w:rsidR="003803EA">
        <w:rPr>
          <w:rFonts w:asciiTheme="minorHAnsi" w:hAnsiTheme="minorHAnsi"/>
          <w:sz w:val="22"/>
          <w:szCs w:val="22"/>
        </w:rPr>
        <w:t xml:space="preserve"> </w:t>
      </w:r>
      <w:r w:rsidR="008A656C">
        <w:rPr>
          <w:rFonts w:asciiTheme="minorHAnsi" w:hAnsiTheme="minorHAnsi"/>
          <w:sz w:val="22"/>
          <w:szCs w:val="22"/>
        </w:rPr>
        <w:t>Waller County Library Hempstead Branch, 23</w:t>
      </w:r>
      <w:r w:rsidR="00817C7F">
        <w:rPr>
          <w:rFonts w:asciiTheme="minorHAnsi" w:hAnsiTheme="minorHAnsi"/>
          <w:sz w:val="22"/>
          <w:szCs w:val="22"/>
        </w:rPr>
        <w:t>3</w:t>
      </w:r>
      <w:r w:rsidR="008A656C">
        <w:rPr>
          <w:rFonts w:asciiTheme="minorHAnsi" w:hAnsiTheme="minorHAnsi"/>
          <w:sz w:val="22"/>
          <w:szCs w:val="22"/>
        </w:rPr>
        <w:t>1 11th S</w:t>
      </w:r>
      <w:r w:rsidR="00817C7F">
        <w:rPr>
          <w:rFonts w:asciiTheme="minorHAnsi" w:hAnsiTheme="minorHAnsi"/>
          <w:sz w:val="22"/>
          <w:szCs w:val="22"/>
        </w:rPr>
        <w:t>t</w:t>
      </w:r>
      <w:r w:rsidR="008A656C">
        <w:rPr>
          <w:rFonts w:asciiTheme="minorHAnsi" w:hAnsiTheme="minorHAnsi"/>
          <w:sz w:val="22"/>
          <w:szCs w:val="22"/>
        </w:rPr>
        <w:t>reet, Hempstead, Texas</w:t>
      </w:r>
      <w:r w:rsidR="003803EA">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0470E0F3" w14:textId="69BE6E68" w:rsidR="009110D3" w:rsidRDefault="00E45585"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E45585">
        <w:rPr>
          <w:rFonts w:asciiTheme="minorHAnsi" w:hAnsiTheme="minorHAnsi"/>
          <w:sz w:val="22"/>
          <w:szCs w:val="18"/>
        </w:rPr>
        <w:instrText>https://tceq.maps.arcgis.com/apps/webappviewer/index.html?id=db5bac44afbc468bbddd360f8168250f&amp;marker=-95.901388%2C30.163055&amp;level=12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796B83">
        <w:rPr>
          <w:rStyle w:val="Hyperlink"/>
          <w:rFonts w:asciiTheme="minorHAnsi" w:hAnsiTheme="minorHAnsi"/>
          <w:sz w:val="22"/>
          <w:szCs w:val="18"/>
        </w:rPr>
        <w:t>https://tceq.maps.arcgis.com/apps/webappviewer/index.html?id=db5bac44afbc468bbddd360f8168250f&amp;marker=-95.901388%2C30.163055&amp;level=12</w:t>
      </w:r>
      <w:r>
        <w:rPr>
          <w:rFonts w:asciiTheme="minorHAnsi" w:hAnsiTheme="minorHAnsi"/>
          <w:sz w:val="22"/>
          <w:szCs w:val="18"/>
        </w:rPr>
        <w:fldChar w:fldCharType="end"/>
      </w:r>
      <w:r>
        <w:rPr>
          <w:rFonts w:asciiTheme="minorHAnsi" w:hAnsiTheme="minorHAnsi"/>
          <w:sz w:val="22"/>
          <w:szCs w:val="18"/>
        </w:rPr>
        <w:t xml:space="preserve"> </w:t>
      </w:r>
    </w:p>
    <w:bookmarkEnd w:id="16"/>
    <w:p w14:paraId="499E7521" w14:textId="77777777" w:rsidR="00E45585" w:rsidRPr="00E97CF8" w:rsidRDefault="00E45585"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E97CF8">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7"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48D1882E" w:rsidR="008B108E" w:rsidRPr="00DD55EB" w:rsidRDefault="008B108E" w:rsidP="00A95FD5">
      <w:pPr>
        <w:widowControl w:val="0"/>
        <w:rPr>
          <w:rFonts w:asciiTheme="minorHAnsi" w:hAnsiTheme="minorHAnsi"/>
          <w:sz w:val="22"/>
          <w:szCs w:val="22"/>
        </w:rPr>
      </w:pPr>
      <w:bookmarkStart w:id="17" w:name="_Hlk102655984"/>
      <w:bookmarkStart w:id="18" w:name="_Hlk111716078"/>
      <w:r w:rsidRPr="00DD55EB">
        <w:rPr>
          <w:rFonts w:asciiTheme="minorHAnsi" w:hAnsiTheme="minorHAnsi"/>
          <w:sz w:val="22"/>
          <w:szCs w:val="22"/>
        </w:rPr>
        <w:t xml:space="preserve">Further information may also be obtained from </w:t>
      </w:r>
      <w:r w:rsidR="00E45585" w:rsidRPr="00E45585">
        <w:rPr>
          <w:rFonts w:asciiTheme="minorHAnsi" w:hAnsiTheme="minorHAnsi"/>
          <w:bCs/>
          <w:sz w:val="22"/>
          <w:szCs w:val="22"/>
        </w:rPr>
        <w:t xml:space="preserve">Vista View Mobile Homes, LLC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E45585">
        <w:rPr>
          <w:rFonts w:asciiTheme="minorHAnsi" w:hAnsiTheme="minorHAnsi"/>
          <w:sz w:val="22"/>
          <w:szCs w:val="22"/>
        </w:rPr>
        <w:t>Mr. Todd Griffin, Manager,</w:t>
      </w:r>
      <w:r w:rsidR="00961774">
        <w:rPr>
          <w:rFonts w:asciiTheme="minorHAnsi" w:hAnsiTheme="minorHAnsi"/>
          <w:sz w:val="22"/>
          <w:szCs w:val="22"/>
        </w:rPr>
        <w:t xml:space="preserve"> </w:t>
      </w:r>
      <w:r w:rsidRPr="00DD55EB">
        <w:rPr>
          <w:rFonts w:asciiTheme="minorHAnsi" w:hAnsiTheme="minorHAnsi"/>
          <w:sz w:val="22"/>
          <w:szCs w:val="22"/>
        </w:rPr>
        <w:t xml:space="preserve">at </w:t>
      </w:r>
      <w:r w:rsidR="00E45585">
        <w:rPr>
          <w:rFonts w:asciiTheme="minorHAnsi" w:hAnsiTheme="minorHAnsi"/>
          <w:sz w:val="22"/>
          <w:szCs w:val="22"/>
        </w:rPr>
        <w:t>281-660-5346</w:t>
      </w:r>
      <w:r w:rsidRPr="00DD55EB">
        <w:rPr>
          <w:rFonts w:asciiTheme="minorHAnsi" w:hAnsiTheme="minorHAnsi"/>
          <w:sz w:val="22"/>
          <w:szCs w:val="22"/>
        </w:rPr>
        <w:t xml:space="preserve">. </w:t>
      </w:r>
    </w:p>
    <w:bookmarkEnd w:id="17"/>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18"/>
      <w:r w:rsidRPr="00E97CF8">
        <w:rPr>
          <w:rFonts w:asciiTheme="minorHAnsi" w:hAnsiTheme="minorHAnsi"/>
          <w:sz w:val="22"/>
          <w:szCs w:val="22"/>
        </w:rPr>
        <w:tab/>
      </w:r>
      <w:r w:rsidRPr="00E97CF8">
        <w:rPr>
          <w:rFonts w:asciiTheme="minorHAnsi" w:hAnsiTheme="minorHAnsi"/>
          <w:sz w:val="22"/>
          <w:szCs w:val="22"/>
        </w:rPr>
        <w:tab/>
      </w:r>
    </w:p>
    <w:p w14:paraId="01314E8C" w14:textId="4F5919AA"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8A656C">
        <w:rPr>
          <w:rFonts w:asciiTheme="minorHAnsi" w:hAnsiTheme="minorHAnsi"/>
          <w:sz w:val="22"/>
          <w:szCs w:val="22"/>
        </w:rPr>
        <w:t>September 2</w:t>
      </w:r>
      <w:r w:rsidR="00B836BF">
        <w:rPr>
          <w:rFonts w:asciiTheme="minorHAnsi" w:hAnsiTheme="minorHAnsi"/>
          <w:sz w:val="22"/>
          <w:szCs w:val="22"/>
        </w:rPr>
        <w:t>9</w:t>
      </w:r>
      <w:r w:rsidR="008A656C">
        <w:rPr>
          <w:rFonts w:asciiTheme="minorHAnsi" w:hAnsiTheme="minorHAnsi"/>
          <w:sz w:val="22"/>
          <w:szCs w:val="22"/>
        </w:rPr>
        <w:t>,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15FF5"/>
    <w:rsid w:val="000548C6"/>
    <w:rsid w:val="00095C8C"/>
    <w:rsid w:val="000F5CE5"/>
    <w:rsid w:val="00142092"/>
    <w:rsid w:val="001514E5"/>
    <w:rsid w:val="001515F1"/>
    <w:rsid w:val="001F13B6"/>
    <w:rsid w:val="00226044"/>
    <w:rsid w:val="002D6A68"/>
    <w:rsid w:val="003364A5"/>
    <w:rsid w:val="00337D1A"/>
    <w:rsid w:val="003803E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64294"/>
    <w:rsid w:val="006806CE"/>
    <w:rsid w:val="00691CF0"/>
    <w:rsid w:val="006F23B0"/>
    <w:rsid w:val="007B4406"/>
    <w:rsid w:val="007D6402"/>
    <w:rsid w:val="007E37E3"/>
    <w:rsid w:val="007E3AD1"/>
    <w:rsid w:val="007F5B1C"/>
    <w:rsid w:val="00817C7F"/>
    <w:rsid w:val="0084216E"/>
    <w:rsid w:val="00852F69"/>
    <w:rsid w:val="008A5F56"/>
    <w:rsid w:val="008A656C"/>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E45D0"/>
    <w:rsid w:val="00AF479D"/>
    <w:rsid w:val="00B02302"/>
    <w:rsid w:val="00B40CC8"/>
    <w:rsid w:val="00B836BF"/>
    <w:rsid w:val="00B84BC3"/>
    <w:rsid w:val="00C307D0"/>
    <w:rsid w:val="00C32F9F"/>
    <w:rsid w:val="00C40E47"/>
    <w:rsid w:val="00C61197"/>
    <w:rsid w:val="00C70EE6"/>
    <w:rsid w:val="00C75561"/>
    <w:rsid w:val="00CA4651"/>
    <w:rsid w:val="00CC1D11"/>
    <w:rsid w:val="00CC2254"/>
    <w:rsid w:val="00CF4B5A"/>
    <w:rsid w:val="00D25A68"/>
    <w:rsid w:val="00D440A8"/>
    <w:rsid w:val="00D554A2"/>
    <w:rsid w:val="00D557C2"/>
    <w:rsid w:val="00D84D5C"/>
    <w:rsid w:val="00DD55EB"/>
    <w:rsid w:val="00E37E33"/>
    <w:rsid w:val="00E45585"/>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1190</TotalTime>
  <Pages>3</Pages>
  <Words>1051</Words>
  <Characters>6233</Characters>
  <Application>Microsoft Office Word</Application>
  <DocSecurity>10</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7270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64</cp:revision>
  <cp:lastPrinted>2022-09-29T18:52:00Z</cp:lastPrinted>
  <dcterms:created xsi:type="dcterms:W3CDTF">2011-01-14T17:56:00Z</dcterms:created>
  <dcterms:modified xsi:type="dcterms:W3CDTF">2022-09-29T18:54:00Z</dcterms:modified>
</cp:coreProperties>
</file>