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6D51EDA" w:rsidR="002B6551" w:rsidRPr="00D0432F" w:rsidRDefault="009B5F95" w:rsidP="002B6551">
      <w:pPr>
        <w:pStyle w:val="BodyText"/>
        <w:rPr>
          <w:sz w:val="22"/>
          <w:szCs w:val="22"/>
        </w:rPr>
      </w:pPr>
      <w:sdt>
        <w:sdtPr>
          <w:rPr>
            <w:sz w:val="22"/>
            <w:szCs w:val="22"/>
          </w:rPr>
          <w:id w:val="-88238758"/>
          <w:placeholder>
            <w:docPart w:val="E05CEA5E633846ABB3951D7F1AA7C49F"/>
          </w:placeholder>
          <w15:color w:val="000000"/>
        </w:sdtPr>
        <w:sdtEndPr/>
        <w:sdtContent>
          <w:r w:rsidR="007E45AC">
            <w:rPr>
              <w:sz w:val="22"/>
              <w:szCs w:val="22"/>
            </w:rPr>
            <w:t>Woodland Oaks Utility LP</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7E45AC">
            <w:rPr>
              <w:sz w:val="22"/>
              <w:szCs w:val="22"/>
            </w:rPr>
            <w:t>CN604113084</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7E45AC">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7E45AC">
            <w:rPr>
              <w:sz w:val="22"/>
              <w:szCs w:val="22"/>
            </w:rPr>
            <w:t>the Woodland Oaks Wastewater Treatment Plant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7E45AC">
            <w:rPr>
              <w:sz w:val="22"/>
              <w:szCs w:val="22"/>
            </w:rPr>
            <w:t>(RN102184090)</w:t>
          </w:r>
        </w:sdtContent>
      </w:sdt>
      <w:r w:rsidR="007E45AC">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7E45AC">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7E45AC">
            <w:rPr>
              <w:sz w:val="22"/>
              <w:szCs w:val="22"/>
            </w:rPr>
            <w:t xml:space="preserve">suspended growth activated sludge process facility in the </w:t>
          </w:r>
          <w:proofErr w:type="gramStart"/>
          <w:r w:rsidR="007E45AC">
            <w:rPr>
              <w:sz w:val="22"/>
              <w:szCs w:val="22"/>
            </w:rPr>
            <w:t>duel</w:t>
          </w:r>
          <w:proofErr w:type="gramEnd"/>
          <w:r w:rsidR="007E45AC">
            <w:rPr>
              <w:sz w:val="22"/>
              <w:szCs w:val="22"/>
            </w:rPr>
            <w:t>-stage nitrification mode consisting of two treatment trains</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7E45AC">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136961">
            <w:rPr>
              <w:sz w:val="22"/>
              <w:szCs w:val="22"/>
            </w:rPr>
            <w:t>at 1015 Hinsdale Drive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136961">
            <w:rPr>
              <w:sz w:val="22"/>
              <w:szCs w:val="22"/>
            </w:rPr>
            <w:t>the City of Magnolia</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136961">
            <w:rPr>
              <w:sz w:val="22"/>
              <w:szCs w:val="22"/>
            </w:rPr>
            <w:t>Montgomery</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136961">
            <w:rPr>
              <w:sz w:val="22"/>
              <w:szCs w:val="22"/>
            </w:rPr>
            <w:t>77</w:t>
          </w:r>
          <w:r w:rsidR="004C6C34">
            <w:rPr>
              <w:sz w:val="22"/>
              <w:szCs w:val="22"/>
            </w:rPr>
            <w:t>354</w:t>
          </w:r>
        </w:sdtContent>
      </w:sdt>
      <w:r w:rsidR="004F0746" w:rsidRPr="00D0432F">
        <w:rPr>
          <w:sz w:val="22"/>
          <w:szCs w:val="22"/>
        </w:rPr>
        <w:t>.</w:t>
      </w:r>
    </w:p>
    <w:p w14:paraId="26AC26BE" w14:textId="74E3E1A6" w:rsidR="002B6551" w:rsidRPr="008D5872" w:rsidRDefault="009B5F95" w:rsidP="002B6551">
      <w:pPr>
        <w:pStyle w:val="BodyText"/>
        <w:rPr>
          <w:sz w:val="22"/>
          <w:szCs w:val="22"/>
        </w:rPr>
      </w:pPr>
      <w:sdt>
        <w:sdtPr>
          <w:rPr>
            <w:sz w:val="22"/>
            <w:szCs w:val="22"/>
          </w:rPr>
          <w:id w:val="29309987"/>
          <w:placeholder>
            <w:docPart w:val="AC64D974C4B24180AFF3F72141AA2916"/>
          </w:placeholder>
          <w15:color w:val="000000"/>
        </w:sdtPr>
        <w:sdtEndPr/>
        <w:sdtContent>
          <w:r w:rsidR="005505FF">
            <w:rPr>
              <w:sz w:val="22"/>
              <w:szCs w:val="22"/>
            </w:rPr>
            <w:t>This application is for a renewal to discharge at an annual average flow rate of 498,000 gallons per day of treated domestic wastewater</w:t>
          </w:r>
          <w:r w:rsidR="00575E10">
            <w:rPr>
              <w:sz w:val="22"/>
              <w:szCs w:val="22"/>
            </w:rPr>
            <w:t xml:space="preserve"> at an outfall on Lake Creek</w:t>
          </w:r>
        </w:sdtContent>
      </w:sdt>
    </w:p>
    <w:p w14:paraId="35571E77" w14:textId="7089F5F1" w:rsidR="002B6551" w:rsidRPr="005E47FA" w:rsidRDefault="002B6551" w:rsidP="002B6551">
      <w:pPr>
        <w:pStyle w:val="BodyText"/>
        <w:rPr>
          <w:szCs w:val="20"/>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835D3F">
            <w:rPr>
              <w:sz w:val="22"/>
              <w:szCs w:val="22"/>
            </w:rPr>
            <w:t xml:space="preserve"> </w:t>
          </w:r>
          <w:r w:rsidR="00835D3F" w:rsidRPr="00B517B9">
            <w:rPr>
              <w:sz w:val="22"/>
              <w:szCs w:val="28"/>
            </w:rPr>
            <w:t>five-day carbonaceous biochemical oxygen demand (CBOD</w:t>
          </w:r>
          <w:r w:rsidR="00835D3F" w:rsidRPr="00CE295A">
            <w:rPr>
              <w:sz w:val="22"/>
              <w:szCs w:val="28"/>
              <w:vertAlign w:val="subscript"/>
            </w:rPr>
            <w:t>5</w:t>
          </w:r>
          <w:r w:rsidR="00835D3F" w:rsidRPr="00B517B9">
            <w:rPr>
              <w:sz w:val="22"/>
              <w:szCs w:val="28"/>
            </w:rPr>
            <w:t>), total suspended solids (TSS), ammonia nitrogen (NH</w:t>
          </w:r>
          <w:r w:rsidR="00835D3F" w:rsidRPr="00CE295A">
            <w:rPr>
              <w:sz w:val="22"/>
              <w:szCs w:val="28"/>
              <w:vertAlign w:val="subscript"/>
            </w:rPr>
            <w:t>3</w:t>
          </w:r>
          <w:r w:rsidR="00835D3F" w:rsidRPr="00B517B9">
            <w:rPr>
              <w:sz w:val="22"/>
              <w:szCs w:val="28"/>
            </w:rPr>
            <w:t>-N)</w:t>
          </w:r>
          <w:r w:rsidR="00835D3F">
            <w:rPr>
              <w:sz w:val="22"/>
              <w:szCs w:val="28"/>
            </w:rPr>
            <w:t xml:space="preserve">, and </w:t>
          </w:r>
          <w:r w:rsidR="00835D3F" w:rsidRPr="00CE295A">
            <w:rPr>
              <w:i/>
              <w:iCs/>
              <w:sz w:val="22"/>
              <w:szCs w:val="28"/>
            </w:rPr>
            <w:t>Escherichia coli</w:t>
          </w:r>
          <w:r w:rsidR="00835D3F">
            <w:rPr>
              <w:sz w:val="22"/>
              <w:szCs w:val="28"/>
            </w:rPr>
            <w:t>. Additional potential pollutants are included in the Domestic Technical Report 1.0, Section 7. Pollutant Analysis of Treated Effluent in the permit application package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835D3F">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835D3F">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835D3F">
            <w:rPr>
              <w:sz w:val="22"/>
              <w:szCs w:val="28"/>
            </w:rPr>
            <w:t>an activated sludge process plant and the treatment units include a bar screen, aeration basins, final clarifiers, sludge digesters, and chlorine contact chambers</w:t>
          </w:r>
        </w:sdtContent>
      </w:sdt>
      <w:r w:rsidR="00BE7811" w:rsidRPr="00D0432F">
        <w:rPr>
          <w:sz w:val="22"/>
          <w:szCs w:val="22"/>
        </w:rPr>
        <w:t>.</w:t>
      </w:r>
    </w:p>
    <w:sectPr w:rsidR="002B6551" w:rsidRPr="005E47FA"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B514" w14:textId="07709F5C" w:rsidR="00BE7811" w:rsidRDefault="00BE7811" w:rsidP="00061393">
    <w:pPr>
      <w:pStyle w:val="Footer"/>
      <w:jc w:val="center"/>
    </w:pPr>
  </w:p>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1393"/>
    <w:rsid w:val="000C66F5"/>
    <w:rsid w:val="000F1B08"/>
    <w:rsid w:val="000F646C"/>
    <w:rsid w:val="001009B4"/>
    <w:rsid w:val="00106292"/>
    <w:rsid w:val="001135B1"/>
    <w:rsid w:val="00116413"/>
    <w:rsid w:val="00136961"/>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2BE3"/>
    <w:rsid w:val="00417619"/>
    <w:rsid w:val="0046089F"/>
    <w:rsid w:val="004A726B"/>
    <w:rsid w:val="004C6C34"/>
    <w:rsid w:val="004D2CA6"/>
    <w:rsid w:val="004F0746"/>
    <w:rsid w:val="00540447"/>
    <w:rsid w:val="005464F5"/>
    <w:rsid w:val="005505FF"/>
    <w:rsid w:val="00550A48"/>
    <w:rsid w:val="0055212A"/>
    <w:rsid w:val="00575E10"/>
    <w:rsid w:val="0059703C"/>
    <w:rsid w:val="005B74B6"/>
    <w:rsid w:val="005D32D6"/>
    <w:rsid w:val="005E47FA"/>
    <w:rsid w:val="005F337F"/>
    <w:rsid w:val="00601B33"/>
    <w:rsid w:val="00602FFB"/>
    <w:rsid w:val="006514EA"/>
    <w:rsid w:val="0065525B"/>
    <w:rsid w:val="00666D7E"/>
    <w:rsid w:val="00671530"/>
    <w:rsid w:val="006730D8"/>
    <w:rsid w:val="00677A9E"/>
    <w:rsid w:val="006955C6"/>
    <w:rsid w:val="006B7D8B"/>
    <w:rsid w:val="00707447"/>
    <w:rsid w:val="0072249E"/>
    <w:rsid w:val="00723452"/>
    <w:rsid w:val="00725BDC"/>
    <w:rsid w:val="00727F1C"/>
    <w:rsid w:val="00732647"/>
    <w:rsid w:val="00746472"/>
    <w:rsid w:val="0075745D"/>
    <w:rsid w:val="007E45AC"/>
    <w:rsid w:val="007F1D92"/>
    <w:rsid w:val="008248F0"/>
    <w:rsid w:val="008335FE"/>
    <w:rsid w:val="008357B4"/>
    <w:rsid w:val="00835D3F"/>
    <w:rsid w:val="0085033F"/>
    <w:rsid w:val="008755F2"/>
    <w:rsid w:val="00885DAF"/>
    <w:rsid w:val="008D5872"/>
    <w:rsid w:val="008E33DD"/>
    <w:rsid w:val="008E6CA0"/>
    <w:rsid w:val="008F4441"/>
    <w:rsid w:val="009154C6"/>
    <w:rsid w:val="0094541B"/>
    <w:rsid w:val="0095188A"/>
    <w:rsid w:val="0097286B"/>
    <w:rsid w:val="00996B99"/>
    <w:rsid w:val="009B5F95"/>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4917"/>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2</cp:revision>
  <cp:lastPrinted>2022-07-07T13:24:00Z</cp:lastPrinted>
  <dcterms:created xsi:type="dcterms:W3CDTF">2022-07-18T17:18:00Z</dcterms:created>
  <dcterms:modified xsi:type="dcterms:W3CDTF">2022-07-18T17:18:00Z</dcterms:modified>
</cp:coreProperties>
</file>