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24E7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TCEQ Water Quality Advisory Work Group (WQAWG)</w:t>
      </w:r>
    </w:p>
    <w:p w14:paraId="1653676B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Stakeholder Meeting</w:t>
      </w:r>
    </w:p>
    <w:p w14:paraId="18B341E0" w14:textId="5593C34D" w:rsidR="007970C4" w:rsidRDefault="00EC12F8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October 14</w:t>
      </w:r>
      <w:r w:rsidR="007970C4">
        <w:rPr>
          <w:sz w:val="22"/>
          <w:szCs w:val="22"/>
        </w:rPr>
        <w:t xml:space="preserve">, </w:t>
      </w:r>
      <w:r w:rsidR="0039277F">
        <w:rPr>
          <w:sz w:val="22"/>
          <w:szCs w:val="22"/>
        </w:rPr>
        <w:t xml:space="preserve">2025 </w:t>
      </w:r>
      <w:r w:rsidR="007970C4">
        <w:rPr>
          <w:sz w:val="22"/>
          <w:szCs w:val="22"/>
        </w:rPr>
        <w:t xml:space="preserve">@ </w:t>
      </w:r>
      <w:r w:rsidR="00D62630">
        <w:rPr>
          <w:sz w:val="22"/>
          <w:szCs w:val="22"/>
        </w:rPr>
        <w:t>1</w:t>
      </w:r>
      <w:r w:rsidR="007970C4">
        <w:rPr>
          <w:sz w:val="22"/>
          <w:szCs w:val="22"/>
        </w:rPr>
        <w:t xml:space="preserve">:30 </w:t>
      </w:r>
      <w:r w:rsidR="00B57C5F">
        <w:rPr>
          <w:sz w:val="22"/>
          <w:szCs w:val="22"/>
        </w:rPr>
        <w:t>PM</w:t>
      </w:r>
    </w:p>
    <w:p w14:paraId="2FF2E539" w14:textId="3FAD0A39" w:rsidR="007970C4" w:rsidRDefault="007970C4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Building F, Room </w:t>
      </w:r>
      <w:r w:rsidR="00596A80">
        <w:rPr>
          <w:sz w:val="22"/>
          <w:szCs w:val="22"/>
        </w:rPr>
        <w:t>2210</w:t>
      </w:r>
    </w:p>
    <w:p w14:paraId="1450940D" w14:textId="77777777" w:rsidR="007970C4" w:rsidRDefault="007970C4" w:rsidP="007970C4">
      <w:pPr>
        <w:pStyle w:val="Default"/>
        <w:rPr>
          <w:sz w:val="22"/>
          <w:szCs w:val="22"/>
        </w:rPr>
      </w:pPr>
    </w:p>
    <w:p w14:paraId="724C701D" w14:textId="15ED4091" w:rsidR="007970C4" w:rsidRPr="00233B8E" w:rsidRDefault="007970C4" w:rsidP="007970C4">
      <w:pPr>
        <w:pStyle w:val="Default"/>
        <w:jc w:val="center"/>
        <w:rPr>
          <w:sz w:val="22"/>
          <w:szCs w:val="22"/>
          <w:u w:val="single"/>
        </w:rPr>
      </w:pPr>
      <w:r w:rsidRPr="00233B8E">
        <w:rPr>
          <w:b/>
          <w:bCs/>
          <w:sz w:val="22"/>
          <w:szCs w:val="22"/>
          <w:u w:val="single"/>
        </w:rPr>
        <w:t>AGENDA</w:t>
      </w:r>
    </w:p>
    <w:p w14:paraId="79760DFB" w14:textId="6699742D" w:rsidR="007970C4" w:rsidRDefault="007970C4" w:rsidP="007970C4">
      <w:pPr>
        <w:pStyle w:val="Default"/>
        <w:rPr>
          <w:sz w:val="22"/>
          <w:szCs w:val="22"/>
        </w:rPr>
      </w:pPr>
    </w:p>
    <w:p w14:paraId="4103435B" w14:textId="58A378FD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Moderator:</w:t>
      </w:r>
      <w:r w:rsidR="00A92E97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>Gregg Easley</w:t>
      </w:r>
    </w:p>
    <w:p w14:paraId="353BC690" w14:textId="73407D1E" w:rsidR="007970C4" w:rsidRPr="00960362" w:rsidRDefault="007970C4" w:rsidP="007970C4">
      <w:pPr>
        <w:pStyle w:val="Default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>Welcome and Introductions</w:t>
      </w:r>
    </w:p>
    <w:p w14:paraId="513D473F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36E319EC" w14:textId="54E205F5" w:rsidR="007970C4" w:rsidRPr="00960362" w:rsidRDefault="007970C4" w:rsidP="007970C4">
      <w:pPr>
        <w:pStyle w:val="Default"/>
        <w:rPr>
          <w:rFonts w:cs="Calibri"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Permitting Program Updates:</w:t>
      </w:r>
    </w:p>
    <w:p w14:paraId="788998DB" w14:textId="1A418D18" w:rsidR="00A52002" w:rsidRDefault="00273346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>Phase II MS4 General Permit Applications and Annual Reports</w:t>
      </w:r>
      <w:r w:rsidR="00A52002">
        <w:rPr>
          <w:rStyle w:val="normaltextrun"/>
          <w:rFonts w:cstheme="minorHAnsi"/>
          <w:sz w:val="20"/>
          <w:szCs w:val="20"/>
        </w:rPr>
        <w:tab/>
      </w:r>
      <w:r w:rsidR="00A52002">
        <w:rPr>
          <w:rStyle w:val="normaltextrun"/>
          <w:rFonts w:cstheme="minorHAnsi"/>
          <w:sz w:val="20"/>
          <w:szCs w:val="20"/>
        </w:rPr>
        <w:tab/>
      </w:r>
      <w:r w:rsidR="00A52002">
        <w:rPr>
          <w:rStyle w:val="normaltextrun"/>
          <w:rFonts w:cstheme="minorHAnsi"/>
          <w:sz w:val="20"/>
          <w:szCs w:val="20"/>
        </w:rPr>
        <w:tab/>
        <w:t>Rebecca Villalba</w:t>
      </w:r>
    </w:p>
    <w:p w14:paraId="0D3DC0BF" w14:textId="7E931B67" w:rsidR="00F30935" w:rsidRDefault="00F30935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 xml:space="preserve">Revisions to the </w:t>
      </w:r>
      <w:r w:rsidRPr="00F30935">
        <w:rPr>
          <w:rStyle w:val="normaltextrun"/>
          <w:rFonts w:cstheme="minorHAnsi"/>
          <w:i/>
          <w:iCs/>
          <w:sz w:val="20"/>
          <w:szCs w:val="20"/>
        </w:rPr>
        <w:t>Procedures to Implement the Texas Surface Water</w:t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  <w:t>Peter Schaefer</w:t>
      </w:r>
    </w:p>
    <w:p w14:paraId="4B994B95" w14:textId="6F88B0AB" w:rsidR="00F30935" w:rsidRPr="00F30935" w:rsidRDefault="00F30935" w:rsidP="007970C4">
      <w:pPr>
        <w:pStyle w:val="Default"/>
        <w:rPr>
          <w:rStyle w:val="normaltextrun"/>
          <w:rFonts w:cstheme="minorHAnsi"/>
          <w:i/>
          <w:iCs/>
          <w:sz w:val="20"/>
          <w:szCs w:val="20"/>
        </w:rPr>
      </w:pPr>
      <w:r w:rsidRPr="00F30935">
        <w:rPr>
          <w:rStyle w:val="normaltextrun"/>
          <w:rFonts w:cstheme="minorHAnsi"/>
          <w:i/>
          <w:iCs/>
          <w:sz w:val="20"/>
          <w:szCs w:val="20"/>
        </w:rPr>
        <w:t>Quality Standards</w:t>
      </w:r>
    </w:p>
    <w:p w14:paraId="00B32F5D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752CA314" w14:textId="12656F62" w:rsidR="007970C4" w:rsidRPr="00960362" w:rsidRDefault="007970C4" w:rsidP="007970C4">
      <w:pPr>
        <w:pStyle w:val="Default"/>
        <w:rPr>
          <w:rFonts w:cs="Calibri"/>
          <w:b/>
          <w:bCs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General Permit Updates:</w:t>
      </w:r>
    </w:p>
    <w:p w14:paraId="34593314" w14:textId="73A2ECDD" w:rsidR="00306987" w:rsidRPr="00960362" w:rsidRDefault="00306987" w:rsidP="00306987">
      <w:pPr>
        <w:pStyle w:val="Default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>Multi-Sector General Permit (TXR050000) 2026 Renewal</w:t>
      </w:r>
      <w:r w:rsidRP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ab/>
      </w:r>
      <w:r w:rsid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>Jesse Gress-Alamilla</w:t>
      </w:r>
    </w:p>
    <w:p w14:paraId="6B899723" w14:textId="4C65CEE0" w:rsidR="00306987" w:rsidRPr="00960362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Aquaculture General Permit (TXG130000)</w:t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Pr="00960362">
        <w:rPr>
          <w:rFonts w:ascii="Verdana" w:hAnsi="Verdana" w:cs="Calibri"/>
          <w:szCs w:val="20"/>
        </w:rPr>
        <w:t>Shannon Gibson</w:t>
      </w:r>
    </w:p>
    <w:p w14:paraId="510E8EFC" w14:textId="77777777" w:rsidR="00306987" w:rsidRPr="00960362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Evaporation Pond General Permit (WQG100000)</w:t>
      </w:r>
    </w:p>
    <w:p w14:paraId="369035B6" w14:textId="77777777" w:rsidR="00306987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Conventional Water Treatment Plant General Permit (TXG640000)</w:t>
      </w:r>
    </w:p>
    <w:p w14:paraId="4BB6613B" w14:textId="50DA25E6" w:rsidR="00211538" w:rsidRDefault="00211538" w:rsidP="00306987">
      <w:pPr>
        <w:rPr>
          <w:rFonts w:ascii="Verdana" w:hAnsi="Verdana" w:cs="Calibri"/>
          <w:szCs w:val="20"/>
        </w:rPr>
      </w:pPr>
      <w:r>
        <w:rPr>
          <w:rFonts w:ascii="Verdana" w:hAnsi="Verdana" w:cs="Calibri"/>
          <w:szCs w:val="20"/>
        </w:rPr>
        <w:t>Concrete Batch General Permit (TXG110000)</w:t>
      </w:r>
    </w:p>
    <w:p w14:paraId="580D4540" w14:textId="7E5D89AD" w:rsidR="00273346" w:rsidRPr="00960362" w:rsidRDefault="00273346" w:rsidP="00306987">
      <w:pPr>
        <w:rPr>
          <w:rFonts w:ascii="Verdana" w:hAnsi="Verdana" w:cs="Calibri"/>
          <w:szCs w:val="20"/>
        </w:rPr>
      </w:pPr>
      <w:r>
        <w:rPr>
          <w:rFonts w:ascii="Verdana" w:hAnsi="Verdana" w:cs="Calibri"/>
          <w:szCs w:val="20"/>
        </w:rPr>
        <w:t>Pesticides General Permit (TXG870000)</w:t>
      </w:r>
      <w:r>
        <w:rPr>
          <w:rFonts w:ascii="Verdana" w:hAnsi="Verdana" w:cs="Calibri"/>
          <w:szCs w:val="20"/>
        </w:rPr>
        <w:tab/>
      </w:r>
      <w:r>
        <w:rPr>
          <w:rFonts w:ascii="Verdana" w:hAnsi="Verdana" w:cs="Calibri"/>
          <w:szCs w:val="20"/>
        </w:rPr>
        <w:tab/>
      </w:r>
      <w:r>
        <w:rPr>
          <w:rFonts w:ascii="Verdana" w:hAnsi="Verdana" w:cs="Calibri"/>
          <w:szCs w:val="20"/>
        </w:rPr>
        <w:tab/>
      </w:r>
      <w:r>
        <w:rPr>
          <w:rFonts w:ascii="Verdana" w:hAnsi="Verdana" w:cs="Calibri"/>
          <w:szCs w:val="20"/>
        </w:rPr>
        <w:tab/>
      </w:r>
      <w:r>
        <w:rPr>
          <w:rFonts w:ascii="Verdana" w:hAnsi="Verdana" w:cs="Calibri"/>
          <w:szCs w:val="20"/>
        </w:rPr>
        <w:tab/>
      </w:r>
      <w:r>
        <w:rPr>
          <w:rFonts w:ascii="Verdana" w:hAnsi="Verdana" w:cs="Calibri"/>
          <w:szCs w:val="20"/>
        </w:rPr>
        <w:tab/>
        <w:t>Brian Sierant</w:t>
      </w:r>
    </w:p>
    <w:p w14:paraId="1D31212F" w14:textId="77777777" w:rsidR="007970C4" w:rsidRPr="00960362" w:rsidRDefault="007970C4" w:rsidP="007970C4">
      <w:pPr>
        <w:pStyle w:val="Default"/>
        <w:rPr>
          <w:rFonts w:cs="Calibri"/>
          <w:b/>
          <w:bCs/>
          <w:sz w:val="20"/>
          <w:szCs w:val="20"/>
          <w:u w:val="single"/>
        </w:rPr>
      </w:pPr>
    </w:p>
    <w:p w14:paraId="00D2B842" w14:textId="0C0CDB97" w:rsidR="007970C4" w:rsidRPr="00960362" w:rsidRDefault="007970C4" w:rsidP="007970C4">
      <w:pPr>
        <w:pStyle w:val="Default"/>
        <w:rPr>
          <w:rFonts w:cs="Calibri"/>
          <w:b/>
          <w:bCs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Rule Updates:</w:t>
      </w:r>
    </w:p>
    <w:p w14:paraId="0A2B5FED" w14:textId="7A868638" w:rsidR="00473449" w:rsidRDefault="00211538" w:rsidP="00211538">
      <w:pPr>
        <w:pStyle w:val="paragrap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 Criteria Rules – Proposed 30 TAC Chapters 217 and 222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Shannon Gibson</w:t>
      </w:r>
    </w:p>
    <w:p w14:paraId="1AC87394" w14:textId="59EBB55B" w:rsidR="00211538" w:rsidRPr="00211538" w:rsidRDefault="00211538" w:rsidP="00211538">
      <w:pPr>
        <w:pStyle w:val="paragrap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Amendment</w:t>
      </w:r>
    </w:p>
    <w:p w14:paraId="59503445" w14:textId="77777777" w:rsidR="007B7D0B" w:rsidRPr="00960362" w:rsidRDefault="007B7D0B" w:rsidP="007970C4">
      <w:pPr>
        <w:pStyle w:val="Default"/>
        <w:rPr>
          <w:rFonts w:cs="Calibri"/>
          <w:b/>
          <w:bCs/>
          <w:sz w:val="20"/>
          <w:szCs w:val="20"/>
          <w:u w:val="single"/>
        </w:rPr>
      </w:pPr>
    </w:p>
    <w:p w14:paraId="2098C467" w14:textId="0667C240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Questions &amp; Answers</w:t>
      </w:r>
      <w:r w:rsidR="002F14CE">
        <w:rPr>
          <w:rFonts w:cs="Calibri"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="00960362">
        <w:rPr>
          <w:rFonts w:cs="Calibri"/>
          <w:b/>
          <w:bCs/>
          <w:sz w:val="22"/>
          <w:szCs w:val="22"/>
        </w:rPr>
        <w:tab/>
      </w:r>
      <w:r w:rsidR="00960362">
        <w:rPr>
          <w:rFonts w:cs="Calibri"/>
          <w:b/>
          <w:bCs/>
          <w:sz w:val="22"/>
          <w:szCs w:val="22"/>
        </w:rPr>
        <w:tab/>
      </w:r>
      <w:r w:rsidR="00473449" w:rsidRPr="00201964">
        <w:rPr>
          <w:rFonts w:cs="Calibri"/>
          <w:sz w:val="20"/>
          <w:szCs w:val="20"/>
        </w:rPr>
        <w:t>Gregg</w:t>
      </w:r>
      <w:r w:rsidRPr="00201964">
        <w:rPr>
          <w:rFonts w:cs="Calibri"/>
          <w:sz w:val="20"/>
          <w:szCs w:val="20"/>
        </w:rPr>
        <w:t xml:space="preserve"> Easley</w:t>
      </w:r>
    </w:p>
    <w:p w14:paraId="1FB35566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3DDFE373" w14:textId="6450F4B6" w:rsidR="007970C4" w:rsidRPr="00960362" w:rsidRDefault="007970C4" w:rsidP="007970C4">
      <w:pPr>
        <w:pStyle w:val="Default"/>
        <w:rPr>
          <w:rFonts w:cs="Calibri"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Announcements:</w:t>
      </w:r>
    </w:p>
    <w:p w14:paraId="694EDEF2" w14:textId="03E26597" w:rsidR="004A726B" w:rsidRDefault="007970C4" w:rsidP="00A92E97">
      <w:pPr>
        <w:pStyle w:val="Default"/>
        <w:numPr>
          <w:ilvl w:val="0"/>
          <w:numId w:val="21"/>
        </w:numPr>
        <w:ind w:left="540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 xml:space="preserve">The next WQAWG Meeting will be held on </w:t>
      </w:r>
      <w:r w:rsidR="00EC12F8">
        <w:rPr>
          <w:rFonts w:cs="Calibri"/>
          <w:sz w:val="20"/>
          <w:szCs w:val="20"/>
        </w:rPr>
        <w:t>January 13, 2026</w:t>
      </w:r>
      <w:r w:rsidRPr="00960362">
        <w:rPr>
          <w:rFonts w:cs="Calibri"/>
          <w:sz w:val="20"/>
          <w:szCs w:val="20"/>
        </w:rPr>
        <w:t xml:space="preserve"> @ 1:30</w:t>
      </w:r>
      <w:r w:rsidR="00EC12F8">
        <w:rPr>
          <w:rFonts w:cs="Calibri"/>
          <w:sz w:val="20"/>
          <w:szCs w:val="20"/>
        </w:rPr>
        <w:t xml:space="preserve"> pm</w:t>
      </w:r>
      <w:r w:rsidR="00D62630">
        <w:rPr>
          <w:rFonts w:cs="Calibri"/>
          <w:sz w:val="20"/>
          <w:szCs w:val="20"/>
        </w:rPr>
        <w:t xml:space="preserve"> </w:t>
      </w:r>
      <w:r w:rsidR="00555E0A" w:rsidRPr="00960362">
        <w:rPr>
          <w:rFonts w:cs="Calibri"/>
          <w:sz w:val="20"/>
          <w:szCs w:val="20"/>
        </w:rPr>
        <w:t>(</w:t>
      </w:r>
      <w:r w:rsidR="00D62630">
        <w:rPr>
          <w:rFonts w:cs="Calibri"/>
          <w:sz w:val="20"/>
          <w:szCs w:val="20"/>
        </w:rPr>
        <w:t xml:space="preserve">location </w:t>
      </w:r>
      <w:r w:rsidR="00555E0A" w:rsidRPr="00960362">
        <w:rPr>
          <w:rFonts w:cs="Calibri"/>
          <w:sz w:val="20"/>
          <w:szCs w:val="20"/>
        </w:rPr>
        <w:t>TBA)</w:t>
      </w:r>
    </w:p>
    <w:p w14:paraId="2325D54E" w14:textId="77777777" w:rsidR="00F511F6" w:rsidRDefault="00F511F6" w:rsidP="00F511F6">
      <w:pPr>
        <w:pStyle w:val="Default"/>
        <w:ind w:left="720"/>
        <w:rPr>
          <w:rFonts w:cs="Calibri"/>
          <w:sz w:val="20"/>
          <w:szCs w:val="20"/>
        </w:rPr>
      </w:pPr>
    </w:p>
    <w:p w14:paraId="5D15AB48" w14:textId="017A61AE" w:rsidR="00F511F6" w:rsidRPr="00BB6AE7" w:rsidRDefault="00EC12F8" w:rsidP="00A92E97">
      <w:pPr>
        <w:pStyle w:val="Default"/>
        <w:numPr>
          <w:ilvl w:val="0"/>
          <w:numId w:val="21"/>
        </w:num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TCEQ will host the </w:t>
      </w:r>
      <w:r w:rsidR="00ED4478">
        <w:rPr>
          <w:rFonts w:cs="Calibri"/>
          <w:sz w:val="20"/>
          <w:szCs w:val="20"/>
        </w:rPr>
        <w:t xml:space="preserve">biennial </w:t>
      </w:r>
      <w:r>
        <w:rPr>
          <w:rFonts w:cs="Calibri"/>
          <w:sz w:val="20"/>
          <w:szCs w:val="20"/>
        </w:rPr>
        <w:t xml:space="preserve">Water Quality/Stormwater Seminar on October 21, </w:t>
      </w:r>
      <w:proofErr w:type="gramStart"/>
      <w:r>
        <w:rPr>
          <w:rFonts w:cs="Calibri"/>
          <w:sz w:val="20"/>
          <w:szCs w:val="20"/>
        </w:rPr>
        <w:t>2025</w:t>
      </w:r>
      <w:proofErr w:type="gramEnd"/>
      <w:r w:rsidR="00ED4478">
        <w:rPr>
          <w:rFonts w:cs="Calibri"/>
          <w:sz w:val="20"/>
          <w:szCs w:val="20"/>
        </w:rPr>
        <w:t xml:space="preserve"> at the J.J. Pickle Research Campus. For additional details, including a tentative agenda, see the seminar webpage at </w:t>
      </w:r>
      <w:r w:rsidR="00ED4478" w:rsidRPr="00ED4478">
        <w:rPr>
          <w:rFonts w:cs="Calibri"/>
          <w:sz w:val="20"/>
          <w:szCs w:val="20"/>
        </w:rPr>
        <w:t>https://www.tceq.texas.gov/p2/events/stormwater.html</w:t>
      </w:r>
      <w:r w:rsidR="00ED4478">
        <w:rPr>
          <w:rFonts w:cs="Calibri"/>
          <w:sz w:val="20"/>
          <w:szCs w:val="20"/>
        </w:rPr>
        <w:t>.</w:t>
      </w:r>
    </w:p>
    <w:sectPr w:rsidR="00F511F6" w:rsidRPr="00BB6AE7" w:rsidSect="0096036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D8AC" w14:textId="77777777" w:rsidR="005A6AD0" w:rsidRDefault="005A6AD0" w:rsidP="00E52C9A">
      <w:r>
        <w:separator/>
      </w:r>
    </w:p>
  </w:endnote>
  <w:endnote w:type="continuationSeparator" w:id="0">
    <w:p w14:paraId="062736FC" w14:textId="77777777" w:rsidR="005A6AD0" w:rsidRDefault="005A6AD0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F08FD" w14:textId="77777777" w:rsidR="005A6AD0" w:rsidRDefault="005A6AD0" w:rsidP="00E52C9A">
      <w:r>
        <w:separator/>
      </w:r>
    </w:p>
  </w:footnote>
  <w:footnote w:type="continuationSeparator" w:id="0">
    <w:p w14:paraId="4231B22C" w14:textId="77777777" w:rsidR="005A6AD0" w:rsidRDefault="005A6AD0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432"/>
    <w:multiLevelType w:val="multilevel"/>
    <w:tmpl w:val="3DA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41BAD"/>
    <w:multiLevelType w:val="multilevel"/>
    <w:tmpl w:val="D29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5C7C3D"/>
    <w:multiLevelType w:val="hybridMultilevel"/>
    <w:tmpl w:val="00E80D3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34A"/>
    <w:multiLevelType w:val="hybridMultilevel"/>
    <w:tmpl w:val="BCFA7222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4ED"/>
    <w:multiLevelType w:val="hybridMultilevel"/>
    <w:tmpl w:val="1D3273F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596D"/>
    <w:multiLevelType w:val="hybridMultilevel"/>
    <w:tmpl w:val="F026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0EE8"/>
    <w:multiLevelType w:val="hybridMultilevel"/>
    <w:tmpl w:val="010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B129AD"/>
    <w:multiLevelType w:val="hybridMultilevel"/>
    <w:tmpl w:val="4856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3D4170"/>
    <w:multiLevelType w:val="multilevel"/>
    <w:tmpl w:val="320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7229468">
    <w:abstractNumId w:val="9"/>
  </w:num>
  <w:num w:numId="2" w16cid:durableId="936671114">
    <w:abstractNumId w:val="8"/>
  </w:num>
  <w:num w:numId="3" w16cid:durableId="2051107014">
    <w:abstractNumId w:val="7"/>
  </w:num>
  <w:num w:numId="4" w16cid:durableId="951589486">
    <w:abstractNumId w:val="6"/>
  </w:num>
  <w:num w:numId="5" w16cid:durableId="1304887668">
    <w:abstractNumId w:val="5"/>
  </w:num>
  <w:num w:numId="6" w16cid:durableId="836386142">
    <w:abstractNumId w:val="4"/>
  </w:num>
  <w:num w:numId="7" w16cid:durableId="876166384">
    <w:abstractNumId w:val="3"/>
  </w:num>
  <w:num w:numId="8" w16cid:durableId="891306256">
    <w:abstractNumId w:val="2"/>
  </w:num>
  <w:num w:numId="9" w16cid:durableId="1328827976">
    <w:abstractNumId w:val="1"/>
  </w:num>
  <w:num w:numId="10" w16cid:durableId="1658412003">
    <w:abstractNumId w:val="0"/>
  </w:num>
  <w:num w:numId="11" w16cid:durableId="179665926">
    <w:abstractNumId w:val="21"/>
  </w:num>
  <w:num w:numId="12" w16cid:durableId="333455245">
    <w:abstractNumId w:val="19"/>
  </w:num>
  <w:num w:numId="13" w16cid:durableId="529338994">
    <w:abstractNumId w:val="17"/>
  </w:num>
  <w:num w:numId="14" w16cid:durableId="1074935040">
    <w:abstractNumId w:val="9"/>
  </w:num>
  <w:num w:numId="15" w16cid:durableId="681860917">
    <w:abstractNumId w:val="8"/>
    <w:lvlOverride w:ilvl="0">
      <w:startOverride w:val="1"/>
    </w:lvlOverride>
  </w:num>
  <w:num w:numId="16" w16cid:durableId="1226336666">
    <w:abstractNumId w:val="15"/>
  </w:num>
  <w:num w:numId="17" w16cid:durableId="267353771">
    <w:abstractNumId w:val="16"/>
  </w:num>
  <w:num w:numId="18" w16cid:durableId="2125613480">
    <w:abstractNumId w:val="12"/>
  </w:num>
  <w:num w:numId="19" w16cid:durableId="161509686">
    <w:abstractNumId w:val="14"/>
  </w:num>
  <w:num w:numId="20" w16cid:durableId="850921774">
    <w:abstractNumId w:val="13"/>
  </w:num>
  <w:num w:numId="21" w16cid:durableId="1219979226">
    <w:abstractNumId w:val="18"/>
  </w:num>
  <w:num w:numId="22" w16cid:durableId="632835493">
    <w:abstractNumId w:val="10"/>
  </w:num>
  <w:num w:numId="23" w16cid:durableId="1314412873">
    <w:abstractNumId w:val="20"/>
  </w:num>
  <w:num w:numId="24" w16cid:durableId="154189219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9"/>
    <w:rsid w:val="0001319D"/>
    <w:rsid w:val="000213E9"/>
    <w:rsid w:val="00044F2C"/>
    <w:rsid w:val="00045803"/>
    <w:rsid w:val="00051B7F"/>
    <w:rsid w:val="000531E4"/>
    <w:rsid w:val="00067FA6"/>
    <w:rsid w:val="00077522"/>
    <w:rsid w:val="00080D65"/>
    <w:rsid w:val="00091469"/>
    <w:rsid w:val="0009343D"/>
    <w:rsid w:val="00097270"/>
    <w:rsid w:val="000B529C"/>
    <w:rsid w:val="000C7261"/>
    <w:rsid w:val="000D5864"/>
    <w:rsid w:val="000F0394"/>
    <w:rsid w:val="00107356"/>
    <w:rsid w:val="001135B1"/>
    <w:rsid w:val="00116413"/>
    <w:rsid w:val="00144D5C"/>
    <w:rsid w:val="00145B60"/>
    <w:rsid w:val="00164CE2"/>
    <w:rsid w:val="00174280"/>
    <w:rsid w:val="0017492A"/>
    <w:rsid w:val="001777E6"/>
    <w:rsid w:val="00190683"/>
    <w:rsid w:val="001918A9"/>
    <w:rsid w:val="00195E7B"/>
    <w:rsid w:val="001A1A4A"/>
    <w:rsid w:val="001B56E5"/>
    <w:rsid w:val="001D534F"/>
    <w:rsid w:val="001E3037"/>
    <w:rsid w:val="001E3EC4"/>
    <w:rsid w:val="00201964"/>
    <w:rsid w:val="00211538"/>
    <w:rsid w:val="00211C18"/>
    <w:rsid w:val="00233B8E"/>
    <w:rsid w:val="002341C5"/>
    <w:rsid w:val="00244152"/>
    <w:rsid w:val="00246B61"/>
    <w:rsid w:val="002503EE"/>
    <w:rsid w:val="00261265"/>
    <w:rsid w:val="00262F38"/>
    <w:rsid w:val="00267310"/>
    <w:rsid w:val="002677C4"/>
    <w:rsid w:val="00270856"/>
    <w:rsid w:val="00273346"/>
    <w:rsid w:val="00286077"/>
    <w:rsid w:val="00297D38"/>
    <w:rsid w:val="002A24CC"/>
    <w:rsid w:val="002C389A"/>
    <w:rsid w:val="002C68F3"/>
    <w:rsid w:val="002D35E6"/>
    <w:rsid w:val="002F14CE"/>
    <w:rsid w:val="002F6960"/>
    <w:rsid w:val="0030114D"/>
    <w:rsid w:val="00305C54"/>
    <w:rsid w:val="00306987"/>
    <w:rsid w:val="00315557"/>
    <w:rsid w:val="00351FD0"/>
    <w:rsid w:val="003534C7"/>
    <w:rsid w:val="00365C34"/>
    <w:rsid w:val="00372FED"/>
    <w:rsid w:val="00375ECE"/>
    <w:rsid w:val="0039277F"/>
    <w:rsid w:val="00393C75"/>
    <w:rsid w:val="003B28F1"/>
    <w:rsid w:val="003B41DF"/>
    <w:rsid w:val="003D7D1F"/>
    <w:rsid w:val="003E7107"/>
    <w:rsid w:val="003F5ABB"/>
    <w:rsid w:val="00417619"/>
    <w:rsid w:val="00425110"/>
    <w:rsid w:val="00460588"/>
    <w:rsid w:val="0046089F"/>
    <w:rsid w:val="00461DF5"/>
    <w:rsid w:val="00473449"/>
    <w:rsid w:val="004A726B"/>
    <w:rsid w:val="004D2CA6"/>
    <w:rsid w:val="004D7BAE"/>
    <w:rsid w:val="004F70AB"/>
    <w:rsid w:val="00504D17"/>
    <w:rsid w:val="005139DB"/>
    <w:rsid w:val="005334AE"/>
    <w:rsid w:val="00540447"/>
    <w:rsid w:val="00542FE6"/>
    <w:rsid w:val="005464F5"/>
    <w:rsid w:val="00550A48"/>
    <w:rsid w:val="0055212A"/>
    <w:rsid w:val="00555E0A"/>
    <w:rsid w:val="00564C20"/>
    <w:rsid w:val="00574BDB"/>
    <w:rsid w:val="005777DF"/>
    <w:rsid w:val="00596A80"/>
    <w:rsid w:val="005A4E15"/>
    <w:rsid w:val="005A6AD0"/>
    <w:rsid w:val="005B74B6"/>
    <w:rsid w:val="005C042E"/>
    <w:rsid w:val="005D2C4E"/>
    <w:rsid w:val="005F164B"/>
    <w:rsid w:val="005F337F"/>
    <w:rsid w:val="005F7975"/>
    <w:rsid w:val="00602FFB"/>
    <w:rsid w:val="00642385"/>
    <w:rsid w:val="0064453B"/>
    <w:rsid w:val="006514EA"/>
    <w:rsid w:val="0065525B"/>
    <w:rsid w:val="00666D7E"/>
    <w:rsid w:val="00671530"/>
    <w:rsid w:val="006730D8"/>
    <w:rsid w:val="006955C6"/>
    <w:rsid w:val="006B0F58"/>
    <w:rsid w:val="006B7D8B"/>
    <w:rsid w:val="006C61AA"/>
    <w:rsid w:val="00713C90"/>
    <w:rsid w:val="0072249E"/>
    <w:rsid w:val="00727F1C"/>
    <w:rsid w:val="00732647"/>
    <w:rsid w:val="007408C7"/>
    <w:rsid w:val="00744131"/>
    <w:rsid w:val="00745504"/>
    <w:rsid w:val="00746472"/>
    <w:rsid w:val="0075745D"/>
    <w:rsid w:val="0076504E"/>
    <w:rsid w:val="00767773"/>
    <w:rsid w:val="00774F43"/>
    <w:rsid w:val="00775BE8"/>
    <w:rsid w:val="007970C4"/>
    <w:rsid w:val="007B09AA"/>
    <w:rsid w:val="007B46E2"/>
    <w:rsid w:val="007B7D0B"/>
    <w:rsid w:val="007C4BD9"/>
    <w:rsid w:val="007F1D92"/>
    <w:rsid w:val="0083159D"/>
    <w:rsid w:val="00837B6C"/>
    <w:rsid w:val="00844B33"/>
    <w:rsid w:val="00845730"/>
    <w:rsid w:val="0085033F"/>
    <w:rsid w:val="00856160"/>
    <w:rsid w:val="008602D5"/>
    <w:rsid w:val="0086585C"/>
    <w:rsid w:val="008755F2"/>
    <w:rsid w:val="0089766D"/>
    <w:rsid w:val="008A14FD"/>
    <w:rsid w:val="008A5D04"/>
    <w:rsid w:val="008B7B0A"/>
    <w:rsid w:val="008C7BE6"/>
    <w:rsid w:val="008E33DD"/>
    <w:rsid w:val="008E6CA0"/>
    <w:rsid w:val="008F4441"/>
    <w:rsid w:val="008F52D9"/>
    <w:rsid w:val="00935DD8"/>
    <w:rsid w:val="0094541B"/>
    <w:rsid w:val="00960362"/>
    <w:rsid w:val="0097286B"/>
    <w:rsid w:val="00996B99"/>
    <w:rsid w:val="009A3A8E"/>
    <w:rsid w:val="009A5A41"/>
    <w:rsid w:val="009C63EF"/>
    <w:rsid w:val="009D038C"/>
    <w:rsid w:val="009D2BE3"/>
    <w:rsid w:val="009D7C48"/>
    <w:rsid w:val="00A03680"/>
    <w:rsid w:val="00A03850"/>
    <w:rsid w:val="00A10658"/>
    <w:rsid w:val="00A11890"/>
    <w:rsid w:val="00A17BA0"/>
    <w:rsid w:val="00A2193F"/>
    <w:rsid w:val="00A25C9C"/>
    <w:rsid w:val="00A26AFF"/>
    <w:rsid w:val="00A3755F"/>
    <w:rsid w:val="00A52002"/>
    <w:rsid w:val="00A542B7"/>
    <w:rsid w:val="00A635CA"/>
    <w:rsid w:val="00A65374"/>
    <w:rsid w:val="00A70E78"/>
    <w:rsid w:val="00A75BA9"/>
    <w:rsid w:val="00A81BA1"/>
    <w:rsid w:val="00A92E97"/>
    <w:rsid w:val="00AA069A"/>
    <w:rsid w:val="00AB074C"/>
    <w:rsid w:val="00AB4CEB"/>
    <w:rsid w:val="00AB7BA7"/>
    <w:rsid w:val="00AE43F4"/>
    <w:rsid w:val="00B36540"/>
    <w:rsid w:val="00B3681B"/>
    <w:rsid w:val="00B36959"/>
    <w:rsid w:val="00B40FE0"/>
    <w:rsid w:val="00B4403F"/>
    <w:rsid w:val="00B53A7F"/>
    <w:rsid w:val="00B57C5F"/>
    <w:rsid w:val="00B868F1"/>
    <w:rsid w:val="00B86F4C"/>
    <w:rsid w:val="00B87F18"/>
    <w:rsid w:val="00B976C2"/>
    <w:rsid w:val="00BA3407"/>
    <w:rsid w:val="00BB6AE7"/>
    <w:rsid w:val="00BC21A0"/>
    <w:rsid w:val="00BC3C1A"/>
    <w:rsid w:val="00BE232A"/>
    <w:rsid w:val="00BE39E1"/>
    <w:rsid w:val="00BF000E"/>
    <w:rsid w:val="00C20255"/>
    <w:rsid w:val="00C35B07"/>
    <w:rsid w:val="00C43B74"/>
    <w:rsid w:val="00C60C08"/>
    <w:rsid w:val="00C6178F"/>
    <w:rsid w:val="00C663EF"/>
    <w:rsid w:val="00C75E89"/>
    <w:rsid w:val="00C80E9B"/>
    <w:rsid w:val="00C8678D"/>
    <w:rsid w:val="00C8782C"/>
    <w:rsid w:val="00C93EBD"/>
    <w:rsid w:val="00C95864"/>
    <w:rsid w:val="00CA3847"/>
    <w:rsid w:val="00CB4193"/>
    <w:rsid w:val="00CB72DE"/>
    <w:rsid w:val="00CC59A8"/>
    <w:rsid w:val="00CC6108"/>
    <w:rsid w:val="00CF229E"/>
    <w:rsid w:val="00CF4CB6"/>
    <w:rsid w:val="00D13DB4"/>
    <w:rsid w:val="00D20E49"/>
    <w:rsid w:val="00D23D7F"/>
    <w:rsid w:val="00D44331"/>
    <w:rsid w:val="00D53F25"/>
    <w:rsid w:val="00D62630"/>
    <w:rsid w:val="00D642CF"/>
    <w:rsid w:val="00D73E22"/>
    <w:rsid w:val="00D74DC8"/>
    <w:rsid w:val="00D756E6"/>
    <w:rsid w:val="00D80504"/>
    <w:rsid w:val="00D9218C"/>
    <w:rsid w:val="00DB72FD"/>
    <w:rsid w:val="00DB788B"/>
    <w:rsid w:val="00DC0280"/>
    <w:rsid w:val="00DC157B"/>
    <w:rsid w:val="00DC278A"/>
    <w:rsid w:val="00DC48F5"/>
    <w:rsid w:val="00DE7C8C"/>
    <w:rsid w:val="00E00A7E"/>
    <w:rsid w:val="00E12E51"/>
    <w:rsid w:val="00E14844"/>
    <w:rsid w:val="00E2536D"/>
    <w:rsid w:val="00E43F9B"/>
    <w:rsid w:val="00E52C9A"/>
    <w:rsid w:val="00E67487"/>
    <w:rsid w:val="00E67AF7"/>
    <w:rsid w:val="00E77636"/>
    <w:rsid w:val="00E90D92"/>
    <w:rsid w:val="00E93DEF"/>
    <w:rsid w:val="00E95A31"/>
    <w:rsid w:val="00EA1F7C"/>
    <w:rsid w:val="00EB3880"/>
    <w:rsid w:val="00EC12F8"/>
    <w:rsid w:val="00EC67FF"/>
    <w:rsid w:val="00ED4478"/>
    <w:rsid w:val="00EF6A56"/>
    <w:rsid w:val="00F130DD"/>
    <w:rsid w:val="00F14A27"/>
    <w:rsid w:val="00F14AF7"/>
    <w:rsid w:val="00F30162"/>
    <w:rsid w:val="00F30935"/>
    <w:rsid w:val="00F507BF"/>
    <w:rsid w:val="00F511F6"/>
    <w:rsid w:val="00F56A6D"/>
    <w:rsid w:val="00F56E78"/>
    <w:rsid w:val="00F63A75"/>
    <w:rsid w:val="00F83303"/>
    <w:rsid w:val="00F84C3B"/>
    <w:rsid w:val="00F84FAC"/>
    <w:rsid w:val="00F86718"/>
    <w:rsid w:val="00FA1D63"/>
    <w:rsid w:val="00FA701A"/>
    <w:rsid w:val="00FB0CC7"/>
    <w:rsid w:val="00FB1DEC"/>
    <w:rsid w:val="00FB3D2B"/>
    <w:rsid w:val="00FD22F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8AC0"/>
  <w15:chartTrackingRefBased/>
  <w15:docId w15:val="{5AA1AF31-62DA-4427-9C83-E7B3033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970C4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0213E9"/>
    <w:pPr>
      <w:autoSpaceDE w:val="0"/>
      <w:autoSpaceDN w:val="0"/>
      <w:adjustRightInd w:val="0"/>
      <w:spacing w:before="0" w:after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7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261"/>
    <w:pPr>
      <w:spacing w:before="0" w:after="0"/>
    </w:pPr>
    <w:rPr>
      <w:rFonts w:ascii="Lucida Bright" w:hAnsi="Lucida Bright" w:cstheme="minorBidi"/>
      <w:sz w:val="20"/>
    </w:rPr>
  </w:style>
  <w:style w:type="character" w:customStyle="1" w:styleId="normaltextrun">
    <w:name w:val="normaltextrun"/>
    <w:basedOn w:val="DefaultParagraphFont"/>
    <w:rsid w:val="00FD22F4"/>
  </w:style>
  <w:style w:type="character" w:customStyle="1" w:styleId="contentpasted0">
    <w:name w:val="contentpasted0"/>
    <w:basedOn w:val="DefaultParagraphFont"/>
    <w:rsid w:val="00FD22F4"/>
  </w:style>
  <w:style w:type="paragraph" w:customStyle="1" w:styleId="paragraph">
    <w:name w:val="paragraph"/>
    <w:basedOn w:val="Normal"/>
    <w:rsid w:val="00FD22F4"/>
    <w:pPr>
      <w:tabs>
        <w:tab w:val="clear" w:pos="720"/>
      </w:tabs>
    </w:pPr>
    <w:rPr>
      <w:rFonts w:ascii="Calibri" w:hAnsi="Calibri" w:cs="Calibri"/>
      <w:sz w:val="22"/>
      <w:szCs w:val="22"/>
    </w:rPr>
  </w:style>
  <w:style w:type="character" w:customStyle="1" w:styleId="eop">
    <w:name w:val="eop"/>
    <w:basedOn w:val="DefaultParagraphFont"/>
    <w:rsid w:val="002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7" ma:contentTypeDescription="Create a new document." ma:contentTypeScope="" ma:versionID="b57b0f4535940266da46e705930395fb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3F7D-70A5-4B8F-8CDB-E194769E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52681-D117-4978-B800-A28A66619ECA}"/>
</file>

<file path=customXml/itemProps3.xml><?xml version="1.0" encoding="utf-8"?>
<ds:datastoreItem xmlns:ds="http://schemas.openxmlformats.org/officeDocument/2006/customXml" ds:itemID="{51758D9D-40BC-47AE-9E73-97EE3306DF5A}">
  <ds:schemaRefs>
    <ds:schemaRef ds:uri="http://schemas.microsoft.com/office/2006/metadata/properties"/>
    <ds:schemaRef ds:uri="http://schemas.microsoft.com/office/infopath/2007/PartnerControls"/>
    <ds:schemaRef ds:uri="f3ae5da6-11bb-41ff-9cbc-d5978eedc60e"/>
    <ds:schemaRef ds:uri="c7b56bc5-f6a6-4867-8dcc-e9c631d75938"/>
  </ds:schemaRefs>
</ds:datastoreItem>
</file>

<file path=customXml/itemProps4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Gregg Easley</dc:creator>
  <cp:keywords/>
  <dc:description/>
  <cp:lastModifiedBy>Gregg Easley</cp:lastModifiedBy>
  <cp:revision>8</cp:revision>
  <cp:lastPrinted>2024-04-16T14:15:00Z</cp:lastPrinted>
  <dcterms:created xsi:type="dcterms:W3CDTF">2025-09-19T14:17:00Z</dcterms:created>
  <dcterms:modified xsi:type="dcterms:W3CDTF">2025-09-29T14:25:00Z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</Properties>
</file>