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734563E2" w:rsidR="007E37E3" w:rsidRPr="00C3517D" w:rsidRDefault="008E0430" w:rsidP="007E37E3">
      <w:pPr>
        <w:jc w:val="center"/>
        <w:rPr>
          <w:rFonts w:ascii="SimSun" w:hAnsi="SimSun"/>
          <w:b/>
          <w:bCs/>
          <w:smallCaps/>
          <w:sz w:val="36"/>
          <w:szCs w:val="36"/>
        </w:rPr>
      </w:pPr>
      <w:r w:rsidRPr="00C3517D">
        <w:rPr>
          <w:rFonts w:ascii="SimSun" w:hAnsi="SimSun"/>
          <w:sz w:val="36"/>
          <w:szCs w:val="36"/>
          <w:lang w:eastAsia="zh-CN"/>
        </w:rPr>
        <w:fldChar w:fldCharType="begin"/>
      </w:r>
      <w:r w:rsidRPr="00C3517D">
        <w:rPr>
          <w:rFonts w:ascii="SimSun" w:hAnsi="SimSun"/>
          <w:sz w:val="36"/>
          <w:szCs w:val="36"/>
          <w:lang w:eastAsia="zh-CN"/>
        </w:rPr>
        <w:instrText xml:space="preserve"> SEQ CHAPTER \h \r 1</w:instrText>
      </w:r>
      <w:r w:rsidRPr="00C3517D">
        <w:rPr>
          <w:rFonts w:ascii="SimSun" w:hAnsi="SimSun"/>
          <w:sz w:val="36"/>
          <w:szCs w:val="36"/>
          <w:lang w:eastAsia="zh-CN"/>
        </w:rPr>
        <w:fldChar w:fldCharType="end"/>
      </w:r>
      <w:r w:rsidRPr="00C3517D">
        <w:rPr>
          <w:rFonts w:ascii="SimSun" w:hAnsi="SimSun"/>
          <w:b/>
          <w:bCs/>
          <w:smallCaps/>
          <w:sz w:val="36"/>
          <w:szCs w:val="36"/>
          <w:lang w:eastAsia="zh-CN"/>
        </w:rPr>
        <w:t>Texas 州环境质量委员会</w:t>
      </w:r>
    </w:p>
    <w:p w14:paraId="2FD47856" w14:textId="77777777" w:rsidR="007E37E3" w:rsidRPr="00C3517D" w:rsidRDefault="007E37E3" w:rsidP="007E37E3">
      <w:pPr>
        <w:rPr>
          <w:rFonts w:ascii="SimSun" w:hAnsi="SimSun"/>
          <w:b/>
          <w:bCs/>
          <w:sz w:val="22"/>
          <w:szCs w:val="22"/>
        </w:rPr>
      </w:pPr>
    </w:p>
    <w:p w14:paraId="051958E8" w14:textId="77777777" w:rsidR="007E37E3" w:rsidRPr="00C3517D" w:rsidRDefault="00943CAF" w:rsidP="007E37E3">
      <w:pPr>
        <w:rPr>
          <w:rFonts w:ascii="SimSun" w:hAnsi="SimSun"/>
          <w:b/>
          <w:bCs/>
          <w:sz w:val="22"/>
          <w:szCs w:val="22"/>
        </w:rPr>
      </w:pPr>
      <w:r w:rsidRPr="00C3517D">
        <w:rPr>
          <w:rFonts w:ascii="SimSun" w:hAnsi="SimSun"/>
          <w:noProof/>
          <w:sz w:val="22"/>
          <w:szCs w:val="22"/>
          <w:lang w:eastAsia="zh-CN"/>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C3517D" w:rsidRDefault="007E37E3" w:rsidP="007E37E3">
      <w:pPr>
        <w:jc w:val="right"/>
        <w:rPr>
          <w:rFonts w:ascii="SimSun" w:hAnsi="SimSun"/>
          <w:b/>
          <w:bCs/>
          <w:sz w:val="22"/>
          <w:szCs w:val="22"/>
        </w:rPr>
      </w:pPr>
    </w:p>
    <w:p w14:paraId="663AF3C9" w14:textId="77777777" w:rsidR="007E37E3" w:rsidRPr="00C3517D" w:rsidRDefault="007E37E3" w:rsidP="007E37E3">
      <w:pPr>
        <w:jc w:val="right"/>
        <w:rPr>
          <w:rFonts w:ascii="SimSun" w:hAnsi="SimSun"/>
          <w:b/>
          <w:bCs/>
          <w:sz w:val="22"/>
          <w:szCs w:val="22"/>
        </w:rPr>
      </w:pPr>
    </w:p>
    <w:p w14:paraId="7EA74759" w14:textId="77777777" w:rsidR="007E37E3" w:rsidRPr="00C3517D" w:rsidRDefault="007E37E3" w:rsidP="007E37E3">
      <w:pPr>
        <w:jc w:val="right"/>
        <w:rPr>
          <w:rFonts w:ascii="SimSun" w:hAnsi="SimSun"/>
          <w:b/>
          <w:bCs/>
          <w:sz w:val="22"/>
          <w:szCs w:val="22"/>
        </w:rPr>
      </w:pPr>
    </w:p>
    <w:p w14:paraId="72691FA9" w14:textId="77777777" w:rsidR="007E37E3" w:rsidRPr="00C3517D" w:rsidRDefault="007E37E3" w:rsidP="007E37E3">
      <w:pPr>
        <w:jc w:val="right"/>
        <w:rPr>
          <w:rFonts w:ascii="SimSun" w:hAnsi="SimSun"/>
          <w:b/>
          <w:bCs/>
          <w:sz w:val="22"/>
          <w:szCs w:val="22"/>
        </w:rPr>
      </w:pPr>
    </w:p>
    <w:p w14:paraId="45F079D3" w14:textId="77777777" w:rsidR="007E37E3" w:rsidRPr="00C3517D" w:rsidRDefault="007E37E3" w:rsidP="007E37E3">
      <w:pPr>
        <w:jc w:val="center"/>
        <w:rPr>
          <w:rFonts w:ascii="SimSun" w:hAnsi="SimSun"/>
          <w:b/>
          <w:bCs/>
          <w:sz w:val="22"/>
          <w:szCs w:val="22"/>
        </w:rPr>
      </w:pPr>
    </w:p>
    <w:p w14:paraId="357E6EFE" w14:textId="77777777" w:rsidR="00A37037" w:rsidRPr="00C3517D" w:rsidRDefault="00A37037">
      <w:pPr>
        <w:widowControl w:val="0"/>
        <w:rPr>
          <w:rFonts w:ascii="SimSun" w:hAnsi="SimSun"/>
          <w:sz w:val="22"/>
          <w:szCs w:val="22"/>
        </w:rPr>
      </w:pPr>
    </w:p>
    <w:p w14:paraId="4E74C9DC" w14:textId="77777777" w:rsidR="00A37037" w:rsidRPr="00C3517D" w:rsidRDefault="00A37037">
      <w:pPr>
        <w:widowControl w:val="0"/>
        <w:jc w:val="center"/>
        <w:rPr>
          <w:rFonts w:ascii="SimSun" w:hAnsi="SimSun"/>
          <w:b/>
          <w:sz w:val="22"/>
          <w:szCs w:val="22"/>
        </w:rPr>
      </w:pPr>
      <w:r w:rsidRPr="00C3517D">
        <w:rPr>
          <w:rFonts w:ascii="SimSun" w:hAnsi="SimSun"/>
          <w:b/>
          <w:bCs/>
          <w:sz w:val="22"/>
          <w:szCs w:val="22"/>
          <w:lang w:eastAsia="zh-CN"/>
        </w:rPr>
        <w:t>收到申请及获得水质许可续延的意向之通知</w:t>
      </w:r>
    </w:p>
    <w:p w14:paraId="7170D09D" w14:textId="77777777" w:rsidR="00A37037" w:rsidRPr="00C3517D" w:rsidRDefault="00A37037">
      <w:pPr>
        <w:widowControl w:val="0"/>
        <w:jc w:val="center"/>
        <w:rPr>
          <w:rFonts w:ascii="SimSun" w:hAnsi="SimSun"/>
          <w:b/>
          <w:sz w:val="22"/>
          <w:szCs w:val="22"/>
        </w:rPr>
      </w:pPr>
    </w:p>
    <w:p w14:paraId="1000131F" w14:textId="77777777" w:rsidR="00A37037" w:rsidRPr="00C3517D" w:rsidRDefault="00A37037">
      <w:pPr>
        <w:widowControl w:val="0"/>
        <w:jc w:val="center"/>
        <w:rPr>
          <w:rFonts w:ascii="SimSun" w:hAnsi="SimSun"/>
          <w:b/>
          <w:sz w:val="22"/>
          <w:szCs w:val="22"/>
        </w:rPr>
      </w:pPr>
      <w:r w:rsidRPr="00C3517D">
        <w:rPr>
          <w:rFonts w:ascii="SimSun" w:hAnsi="SimSun"/>
          <w:b/>
          <w:bCs/>
          <w:sz w:val="22"/>
          <w:szCs w:val="22"/>
          <w:lang w:eastAsia="zh-CN"/>
        </w:rPr>
        <w:t xml:space="preserve"> </w:t>
      </w:r>
    </w:p>
    <w:p w14:paraId="6DEA37F1" w14:textId="3460D9D1" w:rsidR="00A37037" w:rsidRPr="00C3517D" w:rsidRDefault="00A37037">
      <w:pPr>
        <w:widowControl w:val="0"/>
        <w:jc w:val="center"/>
        <w:rPr>
          <w:rFonts w:ascii="SimSun" w:hAnsi="SimSun"/>
          <w:b/>
          <w:sz w:val="22"/>
          <w:szCs w:val="22"/>
        </w:rPr>
      </w:pPr>
      <w:r w:rsidRPr="00C3517D">
        <w:rPr>
          <w:rFonts w:ascii="SimSun" w:hAnsi="SimSun"/>
          <w:b/>
          <w:bCs/>
          <w:sz w:val="22"/>
          <w:szCs w:val="22"/>
          <w:lang w:eastAsia="zh-CN"/>
        </w:rPr>
        <w:t>许可证号：WQ0014459001</w:t>
      </w:r>
    </w:p>
    <w:p w14:paraId="4D7114C8" w14:textId="77777777" w:rsidR="00A37037" w:rsidRPr="00C3517D" w:rsidRDefault="00A37037">
      <w:pPr>
        <w:widowControl w:val="0"/>
        <w:rPr>
          <w:rFonts w:ascii="SimSun" w:hAnsi="SimSun"/>
          <w:sz w:val="22"/>
          <w:szCs w:val="22"/>
        </w:rPr>
      </w:pPr>
    </w:p>
    <w:p w14:paraId="00EFE298" w14:textId="77777777" w:rsidR="00E17D56" w:rsidRPr="00C3517D" w:rsidRDefault="00A37037" w:rsidP="00E17D56">
      <w:pPr>
        <w:widowControl w:val="0"/>
        <w:rPr>
          <w:rFonts w:ascii="SimSun" w:hAnsi="SimSun"/>
          <w:iCs/>
          <w:sz w:val="22"/>
          <w:szCs w:val="22"/>
        </w:rPr>
      </w:pPr>
      <w:r w:rsidRPr="00C3517D">
        <w:rPr>
          <w:rFonts w:ascii="SimSun" w:hAnsi="SimSun"/>
          <w:b/>
          <w:bCs/>
          <w:sz w:val="22"/>
          <w:szCs w:val="22"/>
          <w:lang w:eastAsia="zh-CN"/>
        </w:rPr>
        <w:t>申请。</w:t>
      </w:r>
      <w:r w:rsidRPr="00C3517D">
        <w:rPr>
          <w:rFonts w:ascii="SimSun" w:hAnsi="SimSun"/>
          <w:sz w:val="22"/>
          <w:szCs w:val="22"/>
          <w:lang w:eastAsia="zh-CN"/>
        </w:rPr>
        <w:t xml:space="preserve">Austin 市 (625 East 10th Street, Suite 800, Austin, Texas 78701) 已向 Texas 州环境质量委员会（Texas Commission on Environmental Quality，简称 TCEQ）申请续延 Texas 州污染物排放消除系统 （Texas Pollutant Discharge Elimination System，简称 TPDES）第 WQ0014459001 号许可（美国国家环境保护局 ID号：TX0067466），以授权排放经处理的废水，日均流量不超过65,000万加仑。该生活废水处理设施位于8250 Citation Avenue, Austin, in Travis County, Texas 78719。排放路线从厂区延伸至Dry Creek；然后延伸至Lady Bird Lake/Town Lake下游的Colorado River。TCEQ 于 2024 年 2 月 2 日收到了此申请。在本通知公开见报之前，相关的许可证申请可前往位于 Texas 州 Travis 县的 Waller Creek Center（地址：Austin Water, 625 East 10th Street, Suite 315, Austin）查看和复制。显示工厂或设施总体位置的电子地图链接系为方便公众而提供，并非申请或通知的组成部分。具体位置请参阅申请。 </w:t>
      </w:r>
    </w:p>
    <w:p w14:paraId="558CB867" w14:textId="63AED43B" w:rsidR="00A37037" w:rsidRPr="00C3517D" w:rsidRDefault="00BD7B86" w:rsidP="00E17D56">
      <w:pPr>
        <w:widowControl w:val="0"/>
        <w:rPr>
          <w:rFonts w:ascii="SimSun" w:hAnsi="SimSun"/>
          <w:iCs/>
          <w:sz w:val="22"/>
          <w:szCs w:val="22"/>
        </w:rPr>
      </w:pPr>
      <w:hyperlink r:id="rId6" w:history="1">
        <w:r w:rsidR="00E17D56" w:rsidRPr="00C3517D">
          <w:rPr>
            <w:rStyle w:val="Hyperlink"/>
            <w:rFonts w:ascii="SimSun" w:hAnsi="SimSun"/>
            <w:sz w:val="22"/>
            <w:szCs w:val="22"/>
            <w:lang w:eastAsia="zh-CN"/>
          </w:rPr>
          <w:t xml:space="preserve">https://gisweb.tceq.texas.gov/LocationMapper/?marker=-97.6716,30.137106&amp;level=18 </w:t>
        </w:r>
      </w:hyperlink>
      <w:r w:rsidR="00E17D56" w:rsidRPr="00C3517D">
        <w:rPr>
          <w:rFonts w:ascii="SimSun" w:hAnsi="SimSun"/>
          <w:sz w:val="22"/>
          <w:szCs w:val="22"/>
          <w:lang w:eastAsia="zh-CN"/>
        </w:rPr>
        <w:t xml:space="preserve"> </w:t>
      </w:r>
    </w:p>
    <w:p w14:paraId="0EBFA803" w14:textId="77777777" w:rsidR="00E17D56" w:rsidRPr="00C3517D" w:rsidRDefault="00E17D56" w:rsidP="00E17D56">
      <w:pPr>
        <w:widowControl w:val="0"/>
        <w:rPr>
          <w:rFonts w:ascii="SimSun" w:hAnsi="SimSun"/>
          <w:sz w:val="22"/>
          <w:szCs w:val="22"/>
        </w:rPr>
      </w:pPr>
    </w:p>
    <w:p w14:paraId="76E1CB95" w14:textId="25F2EA1B" w:rsidR="00E17D56" w:rsidRPr="00C3517D" w:rsidRDefault="00682402" w:rsidP="00E17D56">
      <w:pPr>
        <w:widowControl w:val="0"/>
        <w:rPr>
          <w:rFonts w:ascii="SimSun" w:hAnsi="SimSun"/>
          <w:sz w:val="22"/>
          <w:szCs w:val="22"/>
        </w:rPr>
      </w:pPr>
      <w:r w:rsidRPr="00C3517D">
        <w:rPr>
          <w:rFonts w:ascii="SimSun" w:hAnsi="SimSun"/>
          <w:b/>
          <w:bCs/>
          <w:sz w:val="22"/>
          <w:szCs w:val="22"/>
          <w:lang w:eastAsia="zh-CN"/>
        </w:rPr>
        <w:t>备选语言版本的通知。</w:t>
      </w:r>
      <w:r w:rsidRPr="00C3517D">
        <w:rPr>
          <w:sz w:val="22"/>
          <w:szCs w:val="22"/>
          <w:lang w:eastAsia="zh-CN"/>
        </w:rPr>
        <w:t> </w:t>
      </w:r>
      <w:r w:rsidR="00425F74">
        <w:rPr>
          <w:sz w:val="22"/>
          <w:szCs w:val="22"/>
          <w:lang w:val="es"/>
        </w:rPr>
        <w:t> </w:t>
      </w:r>
      <w:r w:rsidR="00425F74" w:rsidRPr="00425F74">
        <w:rPr>
          <w:rFonts w:ascii="Calibri" w:hAnsi="Calibri" w:cs="Calibri"/>
          <w:sz w:val="22"/>
          <w:szCs w:val="22"/>
          <w:lang w:val="es"/>
        </w:rPr>
        <w:t xml:space="preserve">El aviso está disponible en español como idioma alternativo en </w:t>
      </w:r>
      <w:hyperlink r:id="rId7" w:history="1">
        <w:r w:rsidRPr="00C3517D">
          <w:rPr>
            <w:rStyle w:val="Hyperlink"/>
            <w:rFonts w:ascii="SimSun" w:hAnsi="SimSun"/>
            <w:sz w:val="22"/>
            <w:szCs w:val="22"/>
            <w:lang w:eastAsia="zh-CN"/>
          </w:rPr>
          <w:t>https://www.tceq.texas.gov/permitting/wastewater/plain-language-summaries-and-public-notices</w:t>
        </w:r>
      </w:hyperlink>
      <w:r w:rsidRPr="00C3517D">
        <w:rPr>
          <w:rFonts w:ascii="SimSun" w:hAnsi="SimSun"/>
          <w:sz w:val="22"/>
          <w:szCs w:val="22"/>
          <w:lang w:eastAsia="zh-CN"/>
        </w:rPr>
        <w:t>.</w:t>
      </w:r>
      <w:r w:rsidRPr="00185DC9">
        <w:rPr>
          <w:rFonts w:ascii="Calibri" w:hAnsi="Calibri" w:cs="Calibri"/>
          <w:sz w:val="22"/>
          <w:szCs w:val="22"/>
          <w:lang w:eastAsia="zh-CN"/>
        </w:rPr>
        <w:t xml:space="preserve">Thông </w:t>
      </w:r>
      <w:proofErr w:type="spellStart"/>
      <w:r w:rsidRPr="00185DC9">
        <w:rPr>
          <w:rFonts w:ascii="Calibri" w:hAnsi="Calibri" w:cs="Calibri"/>
          <w:sz w:val="22"/>
          <w:szCs w:val="22"/>
          <w:lang w:eastAsia="zh-CN"/>
        </w:rPr>
        <w:t>báo</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sử</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dụng</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ngôn</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ngữ</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thay</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thế</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bằng</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tiếng</w:t>
      </w:r>
      <w:proofErr w:type="spellEnd"/>
      <w:r w:rsidRPr="00185DC9">
        <w:rPr>
          <w:rFonts w:ascii="Calibri" w:hAnsi="Calibri" w:cs="Calibri"/>
          <w:sz w:val="22"/>
          <w:szCs w:val="22"/>
          <w:lang w:eastAsia="zh-CN"/>
        </w:rPr>
        <w:t xml:space="preserve"> Việt </w:t>
      </w:r>
      <w:proofErr w:type="spellStart"/>
      <w:r w:rsidRPr="00185DC9">
        <w:rPr>
          <w:rFonts w:ascii="Calibri" w:hAnsi="Calibri" w:cs="Calibri"/>
          <w:sz w:val="22"/>
          <w:szCs w:val="22"/>
          <w:lang w:eastAsia="zh-CN"/>
        </w:rPr>
        <w:t>có</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sẵn</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tại</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trang</w:t>
      </w:r>
      <w:proofErr w:type="spellEnd"/>
      <w:r w:rsidRPr="00185DC9">
        <w:rPr>
          <w:rFonts w:ascii="Calibri" w:hAnsi="Calibri" w:cs="Calibri"/>
          <w:sz w:val="22"/>
          <w:szCs w:val="22"/>
          <w:lang w:eastAsia="zh-CN"/>
        </w:rPr>
        <w:t xml:space="preserve"> web </w:t>
      </w:r>
      <w:proofErr w:type="spellStart"/>
      <w:r w:rsidRPr="00185DC9">
        <w:rPr>
          <w:rFonts w:ascii="Calibri" w:hAnsi="Calibri" w:cs="Calibri"/>
          <w:sz w:val="22"/>
          <w:szCs w:val="22"/>
          <w:lang w:eastAsia="zh-CN"/>
        </w:rPr>
        <w:t>sau</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đây</w:t>
      </w:r>
      <w:proofErr w:type="spellEnd"/>
      <w:r w:rsidRPr="00185DC9">
        <w:rPr>
          <w:rFonts w:ascii="Calibri" w:hAnsi="Calibri" w:cs="Calibri"/>
          <w:sz w:val="22"/>
          <w:szCs w:val="22"/>
          <w:lang w:eastAsia="zh-CN"/>
        </w:rPr>
        <w:t xml:space="preserve"> </w:t>
      </w:r>
      <w:hyperlink r:id="rId8" w:history="1">
        <w:r w:rsidRPr="00C3517D">
          <w:rPr>
            <w:rFonts w:ascii="SimSun" w:hAnsi="SimSun"/>
            <w:color w:val="0000FF"/>
            <w:sz w:val="22"/>
            <w:szCs w:val="22"/>
            <w:u w:val="single"/>
            <w:lang w:eastAsia="zh-CN"/>
          </w:rPr>
          <w:t>https://www.tceq.texas.gov/permitting/wastewater/plain-language-summaries-and-public-notices</w:t>
        </w:r>
      </w:hyperlink>
      <w:r w:rsidRPr="00C3517D">
        <w:rPr>
          <w:rFonts w:ascii="SimSun" w:hAnsi="SimSun"/>
          <w:sz w:val="22"/>
          <w:szCs w:val="22"/>
          <w:lang w:eastAsia="zh-CN"/>
        </w:rPr>
        <w:t>. 我们还提供简体中文版本的通知，前往以下链接即可查看：</w:t>
      </w:r>
      <w:r w:rsidR="00BD7B86">
        <w:fldChar w:fldCharType="begin"/>
      </w:r>
      <w:r w:rsidR="00BD7B86">
        <w:instrText>HYPERLINK "https://www.tceq.texas.gov/permitting/wastewater/plain-language-summaries-and-public-notices"</w:instrText>
      </w:r>
      <w:r w:rsidR="00BD7B86">
        <w:fldChar w:fldCharType="separate"/>
      </w:r>
      <w:r w:rsidRPr="00C3517D">
        <w:rPr>
          <w:rFonts w:ascii="SimSun" w:hAnsi="SimSun"/>
          <w:color w:val="0000FF"/>
          <w:sz w:val="22"/>
          <w:szCs w:val="22"/>
          <w:u w:val="single"/>
          <w:lang w:eastAsia="zh-CN"/>
        </w:rPr>
        <w:t>https://www.tceq.texas.gov/permitting/wastewater/plain-language-summaries-and-public-notices</w:t>
      </w:r>
      <w:r w:rsidR="00BD7B86">
        <w:rPr>
          <w:rFonts w:ascii="SimSun" w:hAnsi="SimSun"/>
          <w:color w:val="0000FF"/>
          <w:sz w:val="22"/>
          <w:szCs w:val="22"/>
          <w:u w:val="single"/>
          <w:lang w:eastAsia="zh-CN"/>
        </w:rPr>
        <w:fldChar w:fldCharType="end"/>
      </w:r>
      <w:r w:rsidRPr="00C3517D">
        <w:rPr>
          <w:rFonts w:ascii="SimSun" w:hAnsi="SimSun"/>
          <w:sz w:val="22"/>
          <w:szCs w:val="22"/>
          <w:lang w:eastAsia="zh-CN"/>
        </w:rPr>
        <w:t xml:space="preserve">。 </w:t>
      </w:r>
    </w:p>
    <w:p w14:paraId="69D2C2A2" w14:textId="77777777" w:rsidR="00B074CA" w:rsidRPr="00C3517D" w:rsidRDefault="00B074CA" w:rsidP="00FC1161">
      <w:pPr>
        <w:widowControl w:val="0"/>
        <w:rPr>
          <w:rFonts w:ascii="SimSun" w:hAnsi="SimSun"/>
          <w:b/>
          <w:sz w:val="22"/>
          <w:szCs w:val="22"/>
        </w:rPr>
      </w:pPr>
    </w:p>
    <w:p w14:paraId="01817062" w14:textId="6350D9F8" w:rsidR="00A37037" w:rsidRDefault="00A37037" w:rsidP="00FC1161">
      <w:pPr>
        <w:widowControl w:val="0"/>
        <w:rPr>
          <w:rFonts w:ascii="SimSun" w:hAnsi="SimSun"/>
          <w:sz w:val="22"/>
          <w:szCs w:val="22"/>
        </w:rPr>
      </w:pPr>
      <w:r w:rsidRPr="00C3517D">
        <w:rPr>
          <w:rFonts w:ascii="SimSun" w:hAnsi="SimSun"/>
          <w:b/>
          <w:bCs/>
          <w:sz w:val="22"/>
          <w:szCs w:val="22"/>
          <w:lang w:eastAsia="zh-CN"/>
        </w:rPr>
        <w:t>附加通知。</w:t>
      </w:r>
      <w:r w:rsidRPr="00C3517D">
        <w:rPr>
          <w:rFonts w:ascii="SimSun" w:hAnsi="SimSun"/>
          <w:sz w:val="22"/>
          <w:szCs w:val="22"/>
          <w:lang w:eastAsia="zh-CN"/>
        </w:rPr>
        <w:t>经 TCEQ 执行董事确认，申请已完成行政审核，接下来将进行技术审核。当技术审核完成后，执行董事可能会拟定一份许可草案并就申请做出初步决定。</w:t>
      </w:r>
      <w:r w:rsidRPr="00C3517D">
        <w:rPr>
          <w:rFonts w:ascii="SimSun" w:hAnsi="SimSun"/>
          <w:b/>
          <w:bCs/>
          <w:sz w:val="22"/>
          <w:szCs w:val="22"/>
          <w:lang w:eastAsia="zh-CN"/>
        </w:rPr>
        <w:t>申请通知及初步决定将公布并邮寄给全县邮寄名单上的人员以及本申请的邮寄名单上的人员。该通知中还将公布提交公众意见的截止日期。</w:t>
      </w:r>
    </w:p>
    <w:p w14:paraId="2C059455" w14:textId="77777777" w:rsidR="00C3517D" w:rsidRPr="00C3517D" w:rsidRDefault="00C3517D" w:rsidP="00FC1161">
      <w:pPr>
        <w:widowControl w:val="0"/>
        <w:rPr>
          <w:rFonts w:ascii="SimSun" w:hAnsi="SimSun"/>
          <w:sz w:val="22"/>
          <w:szCs w:val="22"/>
        </w:rPr>
      </w:pPr>
    </w:p>
    <w:p w14:paraId="5DC100B8" w14:textId="77777777" w:rsidR="00A37037" w:rsidRPr="00C3517D" w:rsidRDefault="00A37037" w:rsidP="00FC1161">
      <w:pPr>
        <w:widowControl w:val="0"/>
        <w:rPr>
          <w:rFonts w:ascii="SimSun" w:hAnsi="SimSun"/>
          <w:sz w:val="22"/>
          <w:szCs w:val="22"/>
        </w:rPr>
      </w:pPr>
      <w:r w:rsidRPr="00C3517D">
        <w:rPr>
          <w:rFonts w:ascii="SimSun" w:hAnsi="SimSun"/>
          <w:b/>
          <w:bCs/>
          <w:sz w:val="22"/>
          <w:szCs w:val="22"/>
          <w:lang w:eastAsia="zh-CN"/>
        </w:rPr>
        <w:t>公众意见/公开会议。您可以就此申请提交公众意见或请求举行公开会议。</w:t>
      </w:r>
      <w:r w:rsidRPr="00C3517D">
        <w:rPr>
          <w:rFonts w:ascii="SimSun" w:hAnsi="SimSun"/>
          <w:sz w:val="22"/>
          <w:szCs w:val="22"/>
          <w:lang w:eastAsia="zh-CN"/>
        </w:rPr>
        <w:t>举行公开会议的目的是为了让相关人员有机会就申请提交意见或提出问题。若执行董事认为此申请涉及重大的公众利益，或者当地议员有所要求，则 TCEQ 将举行公开会议。公开会议并非争议案件听审会。</w:t>
      </w:r>
    </w:p>
    <w:p w14:paraId="5045779F" w14:textId="77777777" w:rsidR="00A37037" w:rsidRPr="00C3517D" w:rsidRDefault="00A37037" w:rsidP="00FC1161">
      <w:pPr>
        <w:widowControl w:val="0"/>
        <w:rPr>
          <w:rFonts w:ascii="SimSun" w:hAnsi="SimSun"/>
          <w:sz w:val="22"/>
          <w:szCs w:val="22"/>
        </w:rPr>
      </w:pPr>
    </w:p>
    <w:p w14:paraId="140AFFD5" w14:textId="77777777" w:rsidR="00A37037" w:rsidRPr="00C3517D" w:rsidRDefault="00A37037" w:rsidP="00FC1161">
      <w:pPr>
        <w:widowControl w:val="0"/>
        <w:rPr>
          <w:rFonts w:ascii="SimSun" w:hAnsi="SimSun"/>
          <w:sz w:val="22"/>
          <w:szCs w:val="22"/>
        </w:rPr>
      </w:pPr>
      <w:r w:rsidRPr="00C3517D">
        <w:rPr>
          <w:rFonts w:ascii="SimSun" w:hAnsi="SimSun"/>
          <w:b/>
          <w:bCs/>
          <w:sz w:val="22"/>
          <w:szCs w:val="22"/>
          <w:lang w:eastAsia="zh-CN"/>
        </w:rPr>
        <w:lastRenderedPageBreak/>
        <w:t>有机会召开争议案件听审会。</w:t>
      </w:r>
      <w:r w:rsidRPr="00C3517D">
        <w:rPr>
          <w:rFonts w:ascii="SimSun" w:hAnsi="SimSun"/>
          <w:sz w:val="22"/>
          <w:szCs w:val="22"/>
          <w:lang w:eastAsia="zh-CN"/>
        </w:rPr>
        <w:t>在提交公众意见的截止日期过后，执行董事将考虑所有及时提出的公众意见，并就所有相关且重大的意见做好回应的准备。</w:t>
      </w:r>
      <w:r w:rsidRPr="00C3517D">
        <w:rPr>
          <w:rFonts w:ascii="SimSun" w:hAnsi="SimSun"/>
          <w:b/>
          <w:bCs/>
          <w:sz w:val="22"/>
          <w:szCs w:val="22"/>
          <w:lang w:eastAsia="zh-CN"/>
        </w:rPr>
        <w:t>除非申请需直接移交至争议案件听审会，否则对公众意见的回应以及执行董事对申请的决定都将邮寄给所有提交公众意见的人以及本申请的邮寄名单上的所有人。对于收到回应的公众意见，邮寄资料中还将提供相关指示，说明如何就执行董事的决定提出复议申请以及如何请求召开争议案件听审会。</w:t>
      </w:r>
      <w:r w:rsidRPr="00C3517D">
        <w:rPr>
          <w:rFonts w:ascii="SimSun" w:hAnsi="SimSun"/>
          <w:sz w:val="22"/>
          <w:szCs w:val="22"/>
          <w:lang w:eastAsia="zh-CN"/>
        </w:rPr>
        <w:t xml:space="preserve">争议案件听审会是类似于州地区法院民事审判的一道法律程序。 </w:t>
      </w:r>
    </w:p>
    <w:p w14:paraId="05054588" w14:textId="77777777" w:rsidR="00A37037" w:rsidRPr="00C3517D" w:rsidRDefault="00A37037" w:rsidP="00FC1161">
      <w:pPr>
        <w:widowControl w:val="0"/>
        <w:rPr>
          <w:rFonts w:ascii="SimSun" w:hAnsi="SimSun"/>
          <w:sz w:val="22"/>
          <w:szCs w:val="22"/>
        </w:rPr>
      </w:pPr>
    </w:p>
    <w:p w14:paraId="364919E5" w14:textId="77777777" w:rsidR="00A876DD" w:rsidRPr="00C3517D" w:rsidRDefault="00A876DD" w:rsidP="00A876DD">
      <w:pPr>
        <w:widowControl w:val="0"/>
        <w:rPr>
          <w:rFonts w:ascii="SimSun" w:hAnsi="SimSun"/>
          <w:sz w:val="22"/>
          <w:szCs w:val="22"/>
        </w:rPr>
      </w:pPr>
      <w:r w:rsidRPr="00C3517D">
        <w:rPr>
          <w:rFonts w:ascii="SimSun" w:hAnsi="SimSun"/>
          <w:b/>
          <w:bCs/>
          <w:sz w:val="22"/>
          <w:szCs w:val="22"/>
          <w:lang w:eastAsia="zh-CN"/>
        </w:rPr>
        <w:t xml:space="preserve">如想请求召开争议案件听审会，您必须提交以下信息：您的姓名、地址、电话号码；申请人的姓名及提议的许可证号；您的物业/活动与拟议设施之间的相对位置与距离；具体说明该设施会如何以某种大众所不常见的方式给您造成不良影响；公众评议期内您提交的所有事实争议的清单，以及明确提到“[我/我们]请求召开争议案件听审会”的声明。若是代某个团体或协会请求召开争议案件听审会，则在提交请求时必须指派代表来负责接收今后的通信内容；提供团体中某位会因为拟议设施或活动而受到不良影响的成员的姓名和实际地址；和前面提过的信息一样，提供该成员与拟议设施或活动之间的相对位置和距离；说明该成员会受到哪些影响以及为何会受到这些影响；以及解释团体想要保护的利益与他们的宗旨之间有何关联。  </w:t>
      </w:r>
    </w:p>
    <w:p w14:paraId="2D733578" w14:textId="77777777" w:rsidR="00A37037" w:rsidRPr="00C3517D" w:rsidRDefault="00A37037" w:rsidP="00FC1161">
      <w:pPr>
        <w:widowControl w:val="0"/>
        <w:rPr>
          <w:rFonts w:ascii="SimSun" w:hAnsi="SimSun"/>
          <w:sz w:val="22"/>
          <w:szCs w:val="22"/>
        </w:rPr>
      </w:pPr>
    </w:p>
    <w:p w14:paraId="37D6F6D0" w14:textId="77777777" w:rsidR="00A37037" w:rsidRPr="00C3517D" w:rsidRDefault="00A37037" w:rsidP="00FC1161">
      <w:pPr>
        <w:widowControl w:val="0"/>
        <w:rPr>
          <w:rFonts w:ascii="SimSun" w:hAnsi="SimSun"/>
          <w:sz w:val="22"/>
          <w:szCs w:val="22"/>
        </w:rPr>
      </w:pPr>
      <w:r w:rsidRPr="00C3517D">
        <w:rPr>
          <w:rFonts w:ascii="SimSun" w:hAnsi="SimSun"/>
          <w:sz w:val="22"/>
          <w:szCs w:val="22"/>
          <w:lang w:eastAsia="zh-CN"/>
        </w:rPr>
        <w:t>当适用的评议与请求提交期全部结束后，执行董事便会将申请及所有要求复议或召开争议案件听审会的请求都提交给 TCEQ 委员，供他们在定期召开的委员会大会上进行审议。</w:t>
      </w:r>
    </w:p>
    <w:p w14:paraId="4CC76892" w14:textId="77777777" w:rsidR="00A37037" w:rsidRPr="00C3517D" w:rsidRDefault="00A37037" w:rsidP="00FC1161">
      <w:pPr>
        <w:widowControl w:val="0"/>
        <w:rPr>
          <w:rFonts w:ascii="SimSun" w:hAnsi="SimSun"/>
          <w:sz w:val="22"/>
          <w:szCs w:val="22"/>
        </w:rPr>
      </w:pPr>
    </w:p>
    <w:p w14:paraId="19038F2B" w14:textId="77777777" w:rsidR="00A37037" w:rsidRPr="00C3517D" w:rsidRDefault="00A876DD" w:rsidP="00FC1161">
      <w:pPr>
        <w:widowControl w:val="0"/>
        <w:rPr>
          <w:rFonts w:ascii="SimSun" w:hAnsi="SimSun"/>
          <w:sz w:val="22"/>
          <w:szCs w:val="22"/>
        </w:rPr>
      </w:pPr>
      <w:r w:rsidRPr="00C3517D">
        <w:rPr>
          <w:rFonts w:ascii="SimSun" w:hAnsi="SimSun"/>
          <w:sz w:val="22"/>
          <w:szCs w:val="22"/>
          <w:lang w:eastAsia="zh-CN"/>
        </w:rPr>
        <w:t>委员会只会应符合以下条件的请求准予召开争议案件听审会：在公众评议期内及时提交相关问题且后续没有撤销意见。</w:t>
      </w:r>
      <w:r w:rsidRPr="00C3517D">
        <w:rPr>
          <w:rFonts w:ascii="SimSun" w:hAnsi="SimSun"/>
          <w:b/>
          <w:bCs/>
          <w:sz w:val="22"/>
          <w:szCs w:val="22"/>
          <w:lang w:eastAsia="zh-CN"/>
        </w:rPr>
        <w:t>对于准予召开的听审会，其主题将仅限于公众评议期内提交的涉及相关且重大的水质问题的事实争议或事实+法律争议。在满足特定标准的情况下，TCEQ 有权对续延废水排放许可的申请采取行动，而无需提供召开争议案件听审会的机会。</w:t>
      </w:r>
    </w:p>
    <w:p w14:paraId="38982E34" w14:textId="77777777" w:rsidR="00A37037" w:rsidRPr="00C3517D" w:rsidRDefault="00A37037" w:rsidP="00FC1161">
      <w:pPr>
        <w:widowControl w:val="0"/>
        <w:rPr>
          <w:rFonts w:ascii="SimSun" w:hAnsi="SimSun"/>
          <w:sz w:val="22"/>
          <w:szCs w:val="22"/>
        </w:rPr>
      </w:pPr>
      <w:r w:rsidRPr="00C3517D">
        <w:rPr>
          <w:rFonts w:ascii="SimSun" w:hAnsi="SimSun"/>
          <w:sz w:val="22"/>
          <w:szCs w:val="22"/>
          <w:lang w:eastAsia="zh-CN"/>
        </w:rPr>
        <w:tab/>
      </w:r>
      <w:r w:rsidRPr="00C3517D">
        <w:rPr>
          <w:rFonts w:ascii="SimSun" w:hAnsi="SimSun"/>
          <w:sz w:val="22"/>
          <w:szCs w:val="22"/>
          <w:lang w:eastAsia="zh-CN"/>
        </w:rPr>
        <w:tab/>
      </w:r>
      <w:r w:rsidRPr="00C3517D">
        <w:rPr>
          <w:rFonts w:ascii="SimSun" w:hAnsi="SimSun"/>
          <w:sz w:val="22"/>
          <w:szCs w:val="22"/>
          <w:lang w:eastAsia="zh-CN"/>
        </w:rPr>
        <w:tab/>
      </w:r>
      <w:r w:rsidRPr="00C3517D">
        <w:rPr>
          <w:rFonts w:ascii="SimSun" w:hAnsi="SimSun"/>
          <w:sz w:val="22"/>
          <w:szCs w:val="22"/>
          <w:lang w:eastAsia="zh-CN"/>
        </w:rPr>
        <w:tab/>
      </w:r>
      <w:r w:rsidRPr="00C3517D">
        <w:rPr>
          <w:rFonts w:ascii="SimSun" w:hAnsi="SimSun"/>
          <w:sz w:val="22"/>
          <w:szCs w:val="22"/>
          <w:lang w:eastAsia="zh-CN"/>
        </w:rPr>
        <w:tab/>
      </w:r>
      <w:r w:rsidRPr="00C3517D">
        <w:rPr>
          <w:rFonts w:ascii="SimSun" w:hAnsi="SimSun"/>
          <w:sz w:val="22"/>
          <w:szCs w:val="22"/>
          <w:lang w:eastAsia="zh-CN"/>
        </w:rPr>
        <w:tab/>
      </w:r>
    </w:p>
    <w:p w14:paraId="4131429A" w14:textId="77777777" w:rsidR="00A37037" w:rsidRPr="00C3517D" w:rsidRDefault="00A37037" w:rsidP="00FC1161">
      <w:pPr>
        <w:widowControl w:val="0"/>
        <w:rPr>
          <w:rFonts w:ascii="SimSun" w:hAnsi="SimSun"/>
          <w:sz w:val="22"/>
          <w:szCs w:val="22"/>
        </w:rPr>
      </w:pPr>
      <w:r w:rsidRPr="00C3517D">
        <w:rPr>
          <w:rFonts w:ascii="SimSun" w:hAnsi="SimSun"/>
          <w:b/>
          <w:bCs/>
          <w:sz w:val="22"/>
          <w:szCs w:val="22"/>
          <w:lang w:eastAsia="zh-CN"/>
        </w:rPr>
        <w:t>邮寄名单。</w:t>
      </w:r>
      <w:r w:rsidRPr="00C3517D">
        <w:rPr>
          <w:rFonts w:ascii="SimSun" w:hAnsi="SimSun"/>
          <w:sz w:val="22"/>
          <w:szCs w:val="22"/>
          <w:lang w:eastAsia="zh-CN"/>
        </w:rPr>
        <w:t>如果您提交了公众意见、请求召开争议案件听审会或对执行董事的决定予以复议，则您将被添加到这一特定申请的邮寄名单中，后续将收到书记官办公室 (Office of the Chief Clerk) 邮寄来的公告。此外，您还可以请求加入：(1) 具体某个申请人及许可证号的永久邮寄名单；和/或 (2) 具体某个县的邮寄名单。如果您想加入某个/某些永久邮寄名单和/或县级邮寄名单，请说明清楚并将请求发送至以下地址的 TCEQ 书记官办公室。</w:t>
      </w:r>
    </w:p>
    <w:p w14:paraId="19D4F340" w14:textId="77777777" w:rsidR="00A37037" w:rsidRPr="00C3517D" w:rsidRDefault="00A37037" w:rsidP="00FC1161">
      <w:pPr>
        <w:widowControl w:val="0"/>
        <w:rPr>
          <w:rFonts w:ascii="SimSun" w:hAnsi="SimSun"/>
          <w:sz w:val="22"/>
          <w:szCs w:val="22"/>
        </w:rPr>
      </w:pPr>
    </w:p>
    <w:p w14:paraId="112A37F7" w14:textId="7CD2FF98" w:rsidR="00C3517D" w:rsidRDefault="00A9155F">
      <w:pPr>
        <w:rPr>
          <w:rFonts w:ascii="SimSun" w:hAnsi="SimSun"/>
          <w:sz w:val="22"/>
          <w:szCs w:val="22"/>
        </w:rPr>
      </w:pPr>
      <w:r w:rsidRPr="00C3517D">
        <w:rPr>
          <w:rFonts w:ascii="SimSun" w:hAnsi="SimSun"/>
          <w:b/>
          <w:bCs/>
          <w:sz w:val="22"/>
          <w:szCs w:val="22"/>
          <w:lang w:eastAsia="zh-CN"/>
        </w:rPr>
        <w:t>可在线上获取的信息。</w:t>
      </w:r>
      <w:r w:rsidRPr="00C3517D">
        <w:rPr>
          <w:rFonts w:ascii="SimSun" w:hAnsi="SimSun"/>
          <w:sz w:val="22"/>
          <w:szCs w:val="22"/>
          <w:lang w:eastAsia="zh-CN"/>
        </w:rPr>
        <w:t>如想详细了解申请的状态，请访问委员会综合数据库 (Commissioners’ Integrated Database)：</w:t>
      </w:r>
      <w:r w:rsidR="00BD7B86">
        <w:fldChar w:fldCharType="begin"/>
      </w:r>
      <w:r w:rsidR="00BD7B86">
        <w:instrText>HYPERLINK "http://www.tceq.texas.gov/goto/cid"</w:instrText>
      </w:r>
      <w:r w:rsidR="00BD7B86">
        <w:fldChar w:fldCharType="separate"/>
      </w:r>
      <w:r w:rsidRPr="00C3517D">
        <w:rPr>
          <w:rStyle w:val="Hyperlink"/>
          <w:rFonts w:ascii="SimSun" w:hAnsi="SimSun"/>
          <w:sz w:val="22"/>
          <w:szCs w:val="22"/>
          <w:lang w:eastAsia="zh-CN"/>
        </w:rPr>
        <w:t>www.tceq.texas.gov/goto/cid</w:t>
      </w:r>
      <w:r w:rsidR="00BD7B86">
        <w:rPr>
          <w:rStyle w:val="Hyperlink"/>
          <w:rFonts w:ascii="SimSun" w:hAnsi="SimSun"/>
          <w:sz w:val="22"/>
          <w:szCs w:val="22"/>
          <w:lang w:eastAsia="zh-CN"/>
        </w:rPr>
        <w:fldChar w:fldCharType="end"/>
      </w:r>
      <w:r w:rsidRPr="00C3517D">
        <w:rPr>
          <w:rFonts w:ascii="SimSun" w:hAnsi="SimSun"/>
          <w:sz w:val="22"/>
          <w:szCs w:val="22"/>
          <w:lang w:eastAsia="zh-CN"/>
        </w:rPr>
        <w:t>。本通知开头部分提供了此申请的许可证号，您可以利用它来搜索数据库。</w:t>
      </w:r>
    </w:p>
    <w:p w14:paraId="302621D3" w14:textId="77777777" w:rsidR="00A9155F" w:rsidRPr="00C3517D" w:rsidRDefault="00A9155F" w:rsidP="00A9155F">
      <w:pPr>
        <w:rPr>
          <w:rFonts w:ascii="SimSun" w:hAnsi="SimSun"/>
          <w:sz w:val="22"/>
          <w:szCs w:val="22"/>
        </w:rPr>
      </w:pPr>
    </w:p>
    <w:p w14:paraId="1BB1B98D" w14:textId="77777777" w:rsidR="00A9155F" w:rsidRPr="00C3517D" w:rsidRDefault="00A9155F" w:rsidP="00C3517D">
      <w:pPr>
        <w:spacing w:after="120"/>
        <w:rPr>
          <w:rFonts w:ascii="SimSun" w:hAnsi="SimSun"/>
          <w:color w:val="1F497D"/>
          <w:sz w:val="22"/>
          <w:szCs w:val="22"/>
        </w:rPr>
      </w:pPr>
      <w:r w:rsidRPr="00C3517D">
        <w:rPr>
          <w:rFonts w:ascii="SimSun" w:hAnsi="SimSun"/>
          <w:b/>
          <w:bCs/>
          <w:sz w:val="22"/>
          <w:szCs w:val="22"/>
          <w:lang w:eastAsia="zh-CN"/>
        </w:rPr>
        <w:t>机构联系人及联系信息。</w:t>
      </w:r>
      <w:r w:rsidRPr="00C3517D">
        <w:rPr>
          <w:rFonts w:ascii="SimSun" w:hAnsi="SimSun"/>
          <w:sz w:val="22"/>
          <w:szCs w:val="22"/>
          <w:lang w:eastAsia="zh-CN"/>
        </w:rPr>
        <w:t xml:space="preserve">公众意见和请求必须通过以下任一方式提交：一是通过 </w:t>
      </w:r>
      <w:bookmarkStart w:id="0" w:name="_Hlk523918677"/>
      <w:r w:rsidRPr="00C3517D">
        <w:rPr>
          <w:rFonts w:ascii="SimSun" w:hAnsi="SimSun"/>
          <w:sz w:val="22"/>
          <w:szCs w:val="22"/>
          <w:lang w:eastAsia="zh-CN"/>
        </w:rPr>
        <w:fldChar w:fldCharType="begin"/>
      </w:r>
      <w:r w:rsidRPr="00C3517D">
        <w:rPr>
          <w:rFonts w:ascii="SimSun" w:hAnsi="SimSun"/>
          <w:sz w:val="22"/>
          <w:szCs w:val="22"/>
          <w:lang w:eastAsia="zh-CN"/>
        </w:rPr>
        <w:instrText xml:space="preserve"> HYPERLINK "https://www14.tceq.texas.gov/epic/eComment/" </w:instrText>
      </w:r>
      <w:r w:rsidRPr="00C3517D">
        <w:rPr>
          <w:rFonts w:ascii="SimSun" w:hAnsi="SimSun"/>
          <w:sz w:val="22"/>
          <w:szCs w:val="22"/>
          <w:lang w:eastAsia="zh-CN"/>
        </w:rPr>
      </w:r>
      <w:r w:rsidRPr="00C3517D">
        <w:rPr>
          <w:rFonts w:ascii="SimSun" w:hAnsi="SimSun"/>
          <w:sz w:val="22"/>
          <w:szCs w:val="22"/>
          <w:lang w:eastAsia="zh-CN"/>
        </w:rPr>
        <w:fldChar w:fldCharType="separate"/>
      </w:r>
      <w:r w:rsidRPr="00C3517D">
        <w:rPr>
          <w:rStyle w:val="Hyperlink"/>
          <w:rFonts w:ascii="SimSun" w:hAnsi="SimSun"/>
          <w:sz w:val="22"/>
          <w:szCs w:val="22"/>
          <w:lang w:eastAsia="zh-CN"/>
        </w:rPr>
        <w:t>https://www14.tceq.texas.gov/epic/eComment/</w:t>
      </w:r>
      <w:bookmarkEnd w:id="0"/>
      <w:r w:rsidRPr="00C3517D">
        <w:rPr>
          <w:rFonts w:ascii="SimSun" w:hAnsi="SimSun"/>
          <w:sz w:val="22"/>
          <w:szCs w:val="22"/>
          <w:lang w:eastAsia="zh-CN"/>
        </w:rPr>
        <w:fldChar w:fldCharType="end"/>
      </w:r>
      <w:r w:rsidRPr="00C3517D">
        <w:rPr>
          <w:rFonts w:ascii="SimSun" w:hAnsi="SimSun"/>
          <w:sz w:val="22"/>
          <w:szCs w:val="22"/>
          <w:lang w:eastAsia="zh-CN"/>
        </w:rPr>
        <w:t xml:space="preserve"> 线上提交，二是邮寄信函至 Texas 州环境质量委员会书记官办公室（地址：Texas Commission on Environmental Quality, Office of the Chief Clerk, MC-105, </w:t>
      </w:r>
      <w:proofErr w:type="spellStart"/>
      <w:r w:rsidRPr="00C3517D">
        <w:rPr>
          <w:rFonts w:ascii="SimSun" w:hAnsi="SimSun"/>
          <w:sz w:val="22"/>
          <w:szCs w:val="22"/>
          <w:lang w:eastAsia="zh-CN"/>
        </w:rPr>
        <w:t>P.O.Box</w:t>
      </w:r>
      <w:proofErr w:type="spellEnd"/>
      <w:r w:rsidRPr="00C3517D">
        <w:rPr>
          <w:rFonts w:ascii="SimSun" w:hAnsi="SimSun"/>
          <w:sz w:val="22"/>
          <w:szCs w:val="22"/>
          <w:lang w:eastAsia="zh-CN"/>
        </w:rPr>
        <w:t xml:space="preserve"> 13087, Austin, Texas 78711-3087）。请注意，您提供的任何联系信息，包括您的姓名、电话号码、电子邮箱和实际地址，都将录入委员会的公共记录中。如想了解有关此许可证申请或许可流程的更多信息，请致电 </w:t>
      </w:r>
      <w:r w:rsidRPr="00C3517D">
        <w:rPr>
          <w:rFonts w:ascii="SimSun" w:hAnsi="SimSun"/>
          <w:color w:val="000000"/>
          <w:sz w:val="22"/>
          <w:szCs w:val="22"/>
          <w:lang w:eastAsia="zh-CN"/>
        </w:rPr>
        <w:t xml:space="preserve">TCEQ 公共教育计划 (Public Education Program) 的免费电话 </w:t>
      </w:r>
      <w:r w:rsidRPr="00C3517D">
        <w:rPr>
          <w:rFonts w:ascii="SimSun" w:hAnsi="SimSun"/>
          <w:sz w:val="22"/>
          <w:szCs w:val="22"/>
          <w:lang w:eastAsia="zh-CN"/>
        </w:rPr>
        <w:t>1-800-687-4040；或者您也可以访问他们的网站：</w:t>
      </w:r>
      <w:r w:rsidR="00BD7B86">
        <w:fldChar w:fldCharType="begin"/>
      </w:r>
      <w:r w:rsidR="00BD7B86">
        <w:instrText>HYPERLINK "http://www.tceq.texas.gov/goto/pep"</w:instrText>
      </w:r>
      <w:r w:rsidR="00BD7B86">
        <w:fldChar w:fldCharType="separate"/>
      </w:r>
      <w:r w:rsidRPr="00C3517D">
        <w:rPr>
          <w:rStyle w:val="Hyperlink"/>
          <w:rFonts w:ascii="SimSun" w:hAnsi="SimSun"/>
          <w:sz w:val="22"/>
          <w:szCs w:val="22"/>
          <w:lang w:eastAsia="zh-CN"/>
        </w:rPr>
        <w:t>www.tceq.texas.gov/goto/pep</w:t>
      </w:r>
      <w:r w:rsidR="00BD7B86">
        <w:rPr>
          <w:rStyle w:val="Hyperlink"/>
          <w:rFonts w:ascii="SimSun" w:hAnsi="SimSun"/>
          <w:sz w:val="22"/>
          <w:szCs w:val="22"/>
          <w:lang w:eastAsia="zh-CN"/>
        </w:rPr>
        <w:fldChar w:fldCharType="end"/>
      </w:r>
      <w:r w:rsidRPr="00C3517D">
        <w:rPr>
          <w:rFonts w:ascii="SimSun" w:hAnsi="SimSun"/>
          <w:sz w:val="22"/>
          <w:szCs w:val="22"/>
          <w:lang w:eastAsia="zh-CN"/>
        </w:rPr>
        <w:t>。</w:t>
      </w:r>
      <w:r w:rsidRPr="00185DC9">
        <w:rPr>
          <w:rFonts w:ascii="Calibri" w:hAnsi="Calibri" w:cs="Calibri"/>
          <w:sz w:val="22"/>
          <w:szCs w:val="22"/>
          <w:lang w:eastAsia="zh-CN"/>
        </w:rPr>
        <w:t xml:space="preserve">Si </w:t>
      </w:r>
      <w:proofErr w:type="spellStart"/>
      <w:r w:rsidRPr="00185DC9">
        <w:rPr>
          <w:rFonts w:ascii="Calibri" w:hAnsi="Calibri" w:cs="Calibri"/>
          <w:sz w:val="22"/>
          <w:szCs w:val="22"/>
          <w:lang w:eastAsia="zh-CN"/>
        </w:rPr>
        <w:t>desea</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información</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en</w:t>
      </w:r>
      <w:proofErr w:type="spellEnd"/>
      <w:r w:rsidRPr="00185DC9">
        <w:rPr>
          <w:rFonts w:ascii="Calibri" w:hAnsi="Calibri" w:cs="Calibri"/>
          <w:sz w:val="22"/>
          <w:szCs w:val="22"/>
          <w:lang w:eastAsia="zh-CN"/>
        </w:rPr>
        <w:t xml:space="preserve"> Español, </w:t>
      </w:r>
      <w:proofErr w:type="spellStart"/>
      <w:r w:rsidRPr="00185DC9">
        <w:rPr>
          <w:rFonts w:ascii="Calibri" w:hAnsi="Calibri" w:cs="Calibri"/>
          <w:sz w:val="22"/>
          <w:szCs w:val="22"/>
          <w:lang w:eastAsia="zh-CN"/>
        </w:rPr>
        <w:t>puede</w:t>
      </w:r>
      <w:proofErr w:type="spellEnd"/>
      <w:r w:rsidRPr="00185DC9">
        <w:rPr>
          <w:rFonts w:ascii="Calibri" w:hAnsi="Calibri" w:cs="Calibri"/>
          <w:sz w:val="22"/>
          <w:szCs w:val="22"/>
          <w:lang w:eastAsia="zh-CN"/>
        </w:rPr>
        <w:t xml:space="preserve"> </w:t>
      </w:r>
      <w:proofErr w:type="spellStart"/>
      <w:r w:rsidRPr="00185DC9">
        <w:rPr>
          <w:rFonts w:ascii="Calibri" w:hAnsi="Calibri" w:cs="Calibri"/>
          <w:sz w:val="22"/>
          <w:szCs w:val="22"/>
          <w:lang w:eastAsia="zh-CN"/>
        </w:rPr>
        <w:t>llamar</w:t>
      </w:r>
      <w:proofErr w:type="spellEnd"/>
      <w:r w:rsidRPr="00185DC9">
        <w:rPr>
          <w:rFonts w:ascii="Calibri" w:hAnsi="Calibri" w:cs="Calibri"/>
          <w:sz w:val="22"/>
          <w:szCs w:val="22"/>
          <w:lang w:eastAsia="zh-CN"/>
        </w:rPr>
        <w:t xml:space="preserve"> al 1-800-687-4040.</w:t>
      </w:r>
    </w:p>
    <w:p w14:paraId="0186F1AE" w14:textId="77777777" w:rsidR="002C532C" w:rsidRDefault="002C532C" w:rsidP="00E17D56">
      <w:pPr>
        <w:rPr>
          <w:rFonts w:ascii="SimSun" w:hAnsi="SimSun"/>
          <w:sz w:val="22"/>
          <w:szCs w:val="22"/>
          <w:lang w:eastAsia="zh-CN"/>
        </w:rPr>
      </w:pPr>
      <w:bookmarkStart w:id="1" w:name="_Hlk110520873"/>
    </w:p>
    <w:p w14:paraId="7A6A22C5" w14:textId="55FA5827" w:rsidR="00A37037" w:rsidRPr="00C3517D" w:rsidRDefault="00E17D56" w:rsidP="00BD7B86">
      <w:pPr>
        <w:rPr>
          <w:rFonts w:ascii="SimSun" w:hAnsi="SimSun"/>
          <w:sz w:val="22"/>
          <w:szCs w:val="22"/>
        </w:rPr>
      </w:pPr>
      <w:r w:rsidRPr="00C3517D">
        <w:rPr>
          <w:rFonts w:ascii="SimSun" w:hAnsi="SimSun"/>
          <w:sz w:val="22"/>
          <w:szCs w:val="22"/>
          <w:lang w:eastAsia="zh-CN"/>
        </w:rPr>
        <w:t>如想获取更多信息，您还可以前往 Austin 市的上述地址，或者拨打电话 512-972-0143，联系 废水监管经理 Tammy Y. West 女士。</w:t>
      </w:r>
      <w:bookmarkEnd w:id="1"/>
    </w:p>
    <w:p w14:paraId="54C4D281" w14:textId="482491CF" w:rsidR="00A37037" w:rsidRPr="00DE54F8" w:rsidRDefault="00A37037" w:rsidP="00DE54F8">
      <w:pPr>
        <w:widowControl w:val="0"/>
        <w:rPr>
          <w:rFonts w:ascii="SimSun" w:hAnsi="SimSun"/>
          <w:sz w:val="22"/>
          <w:szCs w:val="22"/>
          <w:lang w:eastAsia="zh-CN"/>
        </w:rPr>
      </w:pPr>
      <w:r w:rsidRPr="00C3517D">
        <w:rPr>
          <w:rFonts w:ascii="SimSun" w:hAnsi="SimSun"/>
          <w:sz w:val="22"/>
          <w:szCs w:val="22"/>
          <w:lang w:eastAsia="zh-CN"/>
        </w:rPr>
        <w:lastRenderedPageBreak/>
        <w:t>发布日期：</w:t>
      </w:r>
      <w:r w:rsidR="00DE54F8" w:rsidRPr="00DE54F8">
        <w:rPr>
          <w:rFonts w:ascii="SimSun" w:hAnsi="SimSun"/>
          <w:sz w:val="22"/>
          <w:szCs w:val="22"/>
          <w:lang w:eastAsia="zh-CN"/>
        </w:rPr>
        <w:t xml:space="preserve">2024 </w:t>
      </w:r>
      <w:r w:rsidR="00DE54F8" w:rsidRPr="00DE54F8">
        <w:rPr>
          <w:rFonts w:ascii="SimSun" w:hAnsi="SimSun" w:hint="eastAsia"/>
          <w:sz w:val="22"/>
          <w:szCs w:val="22"/>
          <w:lang w:eastAsia="zh-CN"/>
        </w:rPr>
        <w:t>年</w:t>
      </w:r>
      <w:r w:rsidR="00DE54F8" w:rsidRPr="00DE54F8">
        <w:rPr>
          <w:rFonts w:ascii="SimSun" w:hAnsi="SimSun"/>
          <w:sz w:val="22"/>
          <w:szCs w:val="22"/>
          <w:lang w:eastAsia="zh-CN"/>
        </w:rPr>
        <w:t xml:space="preserve"> 3 </w:t>
      </w:r>
      <w:r w:rsidR="00DE54F8" w:rsidRPr="00DE54F8">
        <w:rPr>
          <w:rFonts w:ascii="SimSun" w:hAnsi="SimSun" w:hint="eastAsia"/>
          <w:sz w:val="22"/>
          <w:szCs w:val="22"/>
          <w:lang w:eastAsia="zh-CN"/>
        </w:rPr>
        <w:t>月</w:t>
      </w:r>
      <w:r w:rsidR="00DE54F8" w:rsidRPr="00DE54F8">
        <w:rPr>
          <w:rFonts w:ascii="SimSun" w:hAnsi="SimSun"/>
          <w:sz w:val="22"/>
          <w:szCs w:val="22"/>
          <w:lang w:eastAsia="zh-CN"/>
        </w:rPr>
        <w:t xml:space="preserve"> 22 </w:t>
      </w:r>
      <w:r w:rsidR="00DE54F8" w:rsidRPr="00DE54F8">
        <w:rPr>
          <w:rFonts w:ascii="SimSun" w:hAnsi="SimSun" w:hint="eastAsia"/>
          <w:sz w:val="22"/>
          <w:szCs w:val="22"/>
          <w:lang w:eastAsia="zh-CN"/>
        </w:rPr>
        <w:t>日</w:t>
      </w:r>
    </w:p>
    <w:sectPr w:rsidR="00A37037" w:rsidRPr="00DE54F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434E"/>
    <w:rsid w:val="00185DC9"/>
    <w:rsid w:val="0026673E"/>
    <w:rsid w:val="002B4FB4"/>
    <w:rsid w:val="002C532C"/>
    <w:rsid w:val="0030603C"/>
    <w:rsid w:val="003462F7"/>
    <w:rsid w:val="0036662A"/>
    <w:rsid w:val="003E0931"/>
    <w:rsid w:val="003F3271"/>
    <w:rsid w:val="00425F74"/>
    <w:rsid w:val="00562CFA"/>
    <w:rsid w:val="005E5179"/>
    <w:rsid w:val="00682402"/>
    <w:rsid w:val="006A34BD"/>
    <w:rsid w:val="006B4B01"/>
    <w:rsid w:val="00700415"/>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76C02"/>
    <w:rsid w:val="00A876DD"/>
    <w:rsid w:val="00A9155F"/>
    <w:rsid w:val="00A9774B"/>
    <w:rsid w:val="00AD37F4"/>
    <w:rsid w:val="00B074CA"/>
    <w:rsid w:val="00B075BC"/>
    <w:rsid w:val="00B6469A"/>
    <w:rsid w:val="00B65B5F"/>
    <w:rsid w:val="00BA1628"/>
    <w:rsid w:val="00BD7B86"/>
    <w:rsid w:val="00BF1BB7"/>
    <w:rsid w:val="00C27EF0"/>
    <w:rsid w:val="00C33A19"/>
    <w:rsid w:val="00C3517D"/>
    <w:rsid w:val="00C901F8"/>
    <w:rsid w:val="00D74809"/>
    <w:rsid w:val="00DA0111"/>
    <w:rsid w:val="00DE54F8"/>
    <w:rsid w:val="00DF1241"/>
    <w:rsid w:val="00E17D56"/>
    <w:rsid w:val="00E33248"/>
    <w:rsid w:val="00E52844"/>
    <w:rsid w:val="00F27344"/>
    <w:rsid w:val="00F62068"/>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character" w:styleId="CommentReference">
    <w:name w:val="annotation reference"/>
    <w:basedOn w:val="DefaultParagraphFont"/>
    <w:semiHidden/>
    <w:unhideWhenUsed/>
    <w:rsid w:val="0002434E"/>
    <w:rPr>
      <w:sz w:val="16"/>
      <w:szCs w:val="16"/>
    </w:rPr>
  </w:style>
  <w:style w:type="paragraph" w:styleId="CommentText">
    <w:name w:val="annotation text"/>
    <w:basedOn w:val="Normal"/>
    <w:link w:val="CommentTextChar"/>
    <w:unhideWhenUsed/>
    <w:rsid w:val="0002434E"/>
    <w:rPr>
      <w:sz w:val="20"/>
    </w:rPr>
  </w:style>
  <w:style w:type="character" w:customStyle="1" w:styleId="CommentTextChar">
    <w:name w:val="Comment Text Char"/>
    <w:basedOn w:val="DefaultParagraphFont"/>
    <w:link w:val="CommentText"/>
    <w:rsid w:val="0002434E"/>
  </w:style>
  <w:style w:type="paragraph" w:styleId="CommentSubject">
    <w:name w:val="annotation subject"/>
    <w:basedOn w:val="CommentText"/>
    <w:next w:val="CommentText"/>
    <w:link w:val="CommentSubjectChar"/>
    <w:semiHidden/>
    <w:unhideWhenUsed/>
    <w:rsid w:val="0002434E"/>
    <w:rPr>
      <w:b/>
      <w:bCs/>
    </w:rPr>
  </w:style>
  <w:style w:type="character" w:customStyle="1" w:styleId="CommentSubjectChar">
    <w:name w:val="Comment Subject Char"/>
    <w:basedOn w:val="CommentTextChar"/>
    <w:link w:val="CommentSubject"/>
    <w:semiHidden/>
    <w:rsid w:val="00024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716,30.137106&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1922</Words>
  <Characters>1934</Characters>
  <Application>Microsoft Office Word</Application>
  <DocSecurity>2</DocSecurity>
  <Lines>16</Lines>
  <Paragraphs>7</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3849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Erwin Madrid</cp:lastModifiedBy>
  <cp:revision>5</cp:revision>
  <cp:lastPrinted>2024-03-19T15:31:00Z</cp:lastPrinted>
  <dcterms:created xsi:type="dcterms:W3CDTF">2024-03-19T16:00:00Z</dcterms:created>
  <dcterms:modified xsi:type="dcterms:W3CDTF">2024-03-22T21:39:00Z</dcterms:modified>
</cp:coreProperties>
</file>