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23C921C0" w:rsidR="000857A3" w:rsidRPr="005F0AAD" w:rsidRDefault="00514DB7"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14DB7">
        <w:rPr>
          <w:rStyle w:val="normaltextrun"/>
          <w:rFonts w:ascii="Lucida Bright" w:hAnsi="Lucida Bright"/>
          <w:b/>
          <w:bCs/>
          <w:sz w:val="22"/>
          <w:szCs w:val="22"/>
          <w:lang w:val="es"/>
        </w:rPr>
        <w:t>NUEVAS</w:t>
      </w:r>
      <w:r w:rsidRPr="00514DB7">
        <w:rPr>
          <w:rFonts w:ascii="Lucida Bright" w:hAnsi="Lucida Bright"/>
          <w:b/>
          <w:bCs/>
          <w:sz w:val="22"/>
          <w:szCs w:val="22"/>
          <w:lang w:val="es"/>
        </w:rPr>
        <w:t>/RENOVACIONES/ENMIENDAS</w:t>
      </w:r>
      <w:r w:rsidR="000857A3"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5124C145" w:rsidR="000857A3" w:rsidRDefault="00D03A76" w:rsidP="000857A3">
      <w:pPr>
        <w:pStyle w:val="paragraph"/>
        <w:spacing w:before="0" w:beforeAutospacing="0" w:after="0" w:afterAutospacing="0"/>
        <w:textAlignment w:val="baseline"/>
        <w:rPr>
          <w:rFonts w:ascii="Lucida Bright" w:hAnsi="Lucida Bright"/>
          <w:sz w:val="22"/>
          <w:szCs w:val="22"/>
          <w:lang w:val="es-MX"/>
        </w:rPr>
      </w:pPr>
      <w:r w:rsidRPr="00D03A76">
        <w:rPr>
          <w:rStyle w:val="normaltextrun"/>
          <w:rFonts w:ascii="Lucida Bright" w:hAnsi="Lucida Bright"/>
          <w:sz w:val="22"/>
          <w:szCs w:val="22"/>
          <w:lang w:val="es"/>
        </w:rPr>
        <w:t xml:space="preserve">La Ciudad de </w:t>
      </w:r>
      <w:r w:rsidR="00FD298E" w:rsidRPr="00D03A76">
        <w:rPr>
          <w:rStyle w:val="normaltextrun"/>
          <w:rFonts w:ascii="Lucida Bright" w:hAnsi="Lucida Bright"/>
          <w:sz w:val="22"/>
          <w:szCs w:val="22"/>
          <w:lang w:val="es"/>
        </w:rPr>
        <w:t>Eldorado</w:t>
      </w:r>
      <w:r w:rsidRPr="00D03A76">
        <w:rPr>
          <w:rStyle w:val="normaltextrun"/>
          <w:rFonts w:ascii="Lucida Bright" w:hAnsi="Lucida Bright"/>
          <w:sz w:val="22"/>
          <w:szCs w:val="22"/>
          <w:lang w:val="es"/>
        </w:rPr>
        <w:t>, Texas</w:t>
      </w:r>
      <w:r w:rsidR="000857A3" w:rsidRPr="00D03A76">
        <w:rPr>
          <w:rStyle w:val="normaltextrun"/>
          <w:rFonts w:ascii="Lucida Bright" w:hAnsi="Lucida Bright"/>
          <w:sz w:val="22"/>
          <w:szCs w:val="22"/>
          <w:lang w:val="es"/>
        </w:rPr>
        <w:t xml:space="preserve"> (es decir, CN6</w:t>
      </w:r>
      <w:r w:rsidRPr="00D03A76">
        <w:rPr>
          <w:rStyle w:val="normaltextrun"/>
          <w:rFonts w:ascii="Lucida Bright" w:hAnsi="Lucida Bright"/>
          <w:sz w:val="22"/>
          <w:szCs w:val="22"/>
          <w:lang w:val="es"/>
        </w:rPr>
        <w:t>00735484</w:t>
      </w:r>
      <w:r w:rsidR="000857A3" w:rsidRPr="00D03A76">
        <w:rPr>
          <w:rStyle w:val="normaltextrun"/>
          <w:rFonts w:ascii="Lucida Bright" w:hAnsi="Lucida Bright"/>
          <w:sz w:val="22"/>
          <w:szCs w:val="22"/>
          <w:lang w:val="es"/>
        </w:rPr>
        <w:t>)</w:t>
      </w:r>
      <w:r w:rsidRPr="00D03A76">
        <w:rPr>
          <w:rStyle w:val="normaltextrun"/>
          <w:rFonts w:ascii="Lucida Bright" w:hAnsi="Lucida Bright"/>
          <w:sz w:val="22"/>
          <w:szCs w:val="22"/>
          <w:lang w:val="es"/>
        </w:rPr>
        <w:t xml:space="preserve"> opera Eldorado </w:t>
      </w:r>
      <w:proofErr w:type="spellStart"/>
      <w:r w:rsidRPr="00D03A76">
        <w:rPr>
          <w:rStyle w:val="normaltextrun"/>
          <w:rFonts w:ascii="Lucida Bright" w:hAnsi="Lucida Bright"/>
          <w:sz w:val="22"/>
          <w:szCs w:val="22"/>
          <w:lang w:val="es"/>
        </w:rPr>
        <w:t>Wastewater</w:t>
      </w:r>
      <w:proofErr w:type="spellEnd"/>
      <w:r w:rsidRPr="00D03A76">
        <w:rPr>
          <w:rStyle w:val="normaltextrun"/>
          <w:rFonts w:ascii="Lucida Bright" w:hAnsi="Lucida Bright"/>
          <w:sz w:val="22"/>
          <w:szCs w:val="22"/>
          <w:lang w:val="es"/>
        </w:rPr>
        <w:t xml:space="preserve"> </w:t>
      </w:r>
      <w:proofErr w:type="spellStart"/>
      <w:r w:rsidRPr="00D03A76">
        <w:rPr>
          <w:rStyle w:val="normaltextrun"/>
          <w:rFonts w:ascii="Lucida Bright" w:hAnsi="Lucida Bright"/>
          <w:sz w:val="22"/>
          <w:szCs w:val="22"/>
          <w:lang w:val="es"/>
        </w:rPr>
        <w:t>Treatment</w:t>
      </w:r>
      <w:proofErr w:type="spellEnd"/>
      <w:r w:rsidRPr="00D03A76">
        <w:rPr>
          <w:rStyle w:val="normaltextrun"/>
          <w:rFonts w:ascii="Lucida Bright" w:hAnsi="Lucida Bright"/>
          <w:sz w:val="22"/>
          <w:szCs w:val="22"/>
          <w:lang w:val="es"/>
        </w:rPr>
        <w:t xml:space="preserve"> </w:t>
      </w:r>
      <w:proofErr w:type="spellStart"/>
      <w:r w:rsidRPr="00D03A76">
        <w:rPr>
          <w:rStyle w:val="normaltextrun"/>
          <w:rFonts w:ascii="Lucida Bright" w:hAnsi="Lucida Bright"/>
          <w:sz w:val="22"/>
          <w:szCs w:val="22"/>
          <w:lang w:val="es"/>
        </w:rPr>
        <w:t>Facility</w:t>
      </w:r>
      <w:proofErr w:type="spellEnd"/>
      <w:r w:rsidRPr="00D03A76">
        <w:rPr>
          <w:rStyle w:val="normaltextrun"/>
          <w:rFonts w:ascii="Lucida Bright" w:hAnsi="Lucida Bright"/>
          <w:sz w:val="22"/>
          <w:szCs w:val="22"/>
          <w:lang w:val="es"/>
        </w:rPr>
        <w:t xml:space="preserve"> </w:t>
      </w:r>
      <w:r w:rsidR="000857A3" w:rsidRPr="00D03A76">
        <w:rPr>
          <w:rStyle w:val="normaltextrun"/>
          <w:rFonts w:ascii="Lucida Bright" w:hAnsi="Lucida Bright"/>
          <w:sz w:val="22"/>
          <w:szCs w:val="22"/>
          <w:lang w:val="es"/>
        </w:rPr>
        <w:t>(es decir, RN</w:t>
      </w:r>
      <w:bookmarkStart w:id="0" w:name="_Hlk158971997"/>
      <w:r w:rsidR="000857A3" w:rsidRPr="00D03A76">
        <w:rPr>
          <w:rStyle w:val="normaltextrun"/>
          <w:rFonts w:ascii="Lucida Bright" w:hAnsi="Lucida Bright"/>
          <w:sz w:val="22"/>
          <w:szCs w:val="22"/>
          <w:lang w:val="es"/>
        </w:rPr>
        <w:t>1</w:t>
      </w:r>
      <w:r w:rsidRPr="00D03A76">
        <w:rPr>
          <w:rStyle w:val="normaltextrun"/>
          <w:rFonts w:ascii="Lucida Bright" w:hAnsi="Lucida Bright"/>
          <w:sz w:val="22"/>
          <w:szCs w:val="22"/>
          <w:lang w:val="es"/>
        </w:rPr>
        <w:t>02671690</w:t>
      </w:r>
      <w:bookmarkEnd w:id="0"/>
      <w:r w:rsidR="00DA777B">
        <w:rPr>
          <w:rStyle w:val="normaltextrun"/>
          <w:rFonts w:ascii="Lucida Bright" w:hAnsi="Lucida Bright"/>
          <w:sz w:val="22"/>
          <w:szCs w:val="22"/>
          <w:lang w:val="es"/>
        </w:rPr>
        <w:t>)</w:t>
      </w:r>
      <w:r w:rsidRPr="00D03A76">
        <w:rPr>
          <w:rStyle w:val="normaltextrun"/>
          <w:rFonts w:ascii="Lucida Bright" w:hAnsi="Lucida Bright"/>
          <w:sz w:val="22"/>
          <w:szCs w:val="22"/>
          <w:lang w:val="es"/>
        </w:rPr>
        <w:t xml:space="preserve"> a </w:t>
      </w:r>
      <w:r w:rsidRPr="00D03A76">
        <w:rPr>
          <w:rFonts w:ascii="Lucida Bright" w:hAnsi="Lucida Bright"/>
          <w:sz w:val="22"/>
          <w:szCs w:val="22"/>
          <w:lang w:val="es-MX"/>
        </w:rPr>
        <w:t>descarga de aguas residuales tratadas en un volumen que no sobrepasa un flujo promedio diario de 385,000 galones por</w:t>
      </w:r>
      <w:r w:rsidR="00DA777B">
        <w:rPr>
          <w:rFonts w:ascii="Lucida Bright" w:hAnsi="Lucida Bright"/>
          <w:sz w:val="22"/>
          <w:szCs w:val="22"/>
          <w:lang w:val="es-MX"/>
        </w:rPr>
        <w:t xml:space="preserve"> </w:t>
      </w:r>
      <w:proofErr w:type="spellStart"/>
      <w:r w:rsidR="00DA777B">
        <w:rPr>
          <w:rFonts w:ascii="Lucida Bright" w:hAnsi="Lucida Bright"/>
          <w:sz w:val="22"/>
          <w:szCs w:val="22"/>
          <w:lang w:val="es-MX"/>
        </w:rPr>
        <w:t>dia</w:t>
      </w:r>
      <w:proofErr w:type="spellEnd"/>
      <w:r w:rsidR="000857A3" w:rsidRPr="005F0AAD">
        <w:rPr>
          <w:rStyle w:val="normaltextrun"/>
          <w:rFonts w:ascii="Lucida Bright" w:hAnsi="Lucida Bright"/>
          <w:sz w:val="22"/>
          <w:szCs w:val="22"/>
          <w:lang w:val="es"/>
        </w:rPr>
        <w:t>.</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 xml:space="preserve">La instalación </w:t>
      </w:r>
      <w:proofErr w:type="spellStart"/>
      <w:r>
        <w:rPr>
          <w:rStyle w:val="normaltextrun"/>
          <w:rFonts w:ascii="Lucida Bright" w:hAnsi="Lucida Bright"/>
          <w:sz w:val="22"/>
          <w:szCs w:val="22"/>
          <w:lang w:val="es"/>
        </w:rPr>
        <w:t>esta</w:t>
      </w:r>
      <w:proofErr w:type="spellEnd"/>
      <w:r>
        <w:rPr>
          <w:rStyle w:val="normaltextrun"/>
          <w:rFonts w:ascii="Lucida Bright" w:hAnsi="Lucida Bright"/>
          <w:sz w:val="22"/>
          <w:szCs w:val="22"/>
          <w:lang w:val="es"/>
        </w:rPr>
        <w:t xml:space="preserve"> u</w:t>
      </w:r>
      <w:r w:rsidR="000857A3" w:rsidRPr="005F0AAD">
        <w:rPr>
          <w:rStyle w:val="normaltextrun"/>
          <w:rFonts w:ascii="Lucida Bright" w:hAnsi="Lucida Bright"/>
          <w:sz w:val="22"/>
          <w:szCs w:val="22"/>
          <w:lang w:val="es"/>
        </w:rPr>
        <w:t>bicad</w:t>
      </w:r>
      <w:r>
        <w:rPr>
          <w:rStyle w:val="normaltextrun"/>
          <w:rFonts w:ascii="Lucida Bright" w:hAnsi="Lucida Bright"/>
          <w:sz w:val="22"/>
          <w:szCs w:val="22"/>
          <w:lang w:val="es"/>
        </w:rPr>
        <w:t xml:space="preserve">a </w:t>
      </w:r>
      <w:r w:rsidRPr="00D03A76">
        <w:rPr>
          <w:rFonts w:ascii="Lucida Bright" w:hAnsi="Lucida Bright"/>
          <w:sz w:val="22"/>
          <w:szCs w:val="22"/>
          <w:lang w:val="es-MX"/>
        </w:rPr>
        <w:t xml:space="preserve">aproximadamente a 5,000 pies al noroeste de la intersección de U.S. </w:t>
      </w:r>
      <w:proofErr w:type="spellStart"/>
      <w:r w:rsidRPr="00D03A76">
        <w:rPr>
          <w:rFonts w:ascii="Lucida Bright" w:hAnsi="Lucida Bright"/>
          <w:sz w:val="22"/>
          <w:szCs w:val="22"/>
          <w:lang w:val="es-MX"/>
        </w:rPr>
        <w:t>Highway</w:t>
      </w:r>
      <w:proofErr w:type="spellEnd"/>
      <w:r w:rsidRPr="00D03A76">
        <w:rPr>
          <w:rFonts w:ascii="Lucida Bright" w:hAnsi="Lucida Bright"/>
          <w:sz w:val="22"/>
          <w:szCs w:val="22"/>
          <w:lang w:val="es-MX"/>
        </w:rPr>
        <w:t xml:space="preserve"> 277 y U.S. </w:t>
      </w:r>
      <w:proofErr w:type="spellStart"/>
      <w:r w:rsidRPr="00D03A76">
        <w:rPr>
          <w:rFonts w:ascii="Lucida Bright" w:hAnsi="Lucida Bright"/>
          <w:sz w:val="22"/>
          <w:szCs w:val="22"/>
          <w:lang w:val="es-MX"/>
        </w:rPr>
        <w:t>Highway</w:t>
      </w:r>
      <w:proofErr w:type="spellEnd"/>
      <w:r w:rsidRPr="00D03A76">
        <w:rPr>
          <w:rFonts w:ascii="Lucida Bright" w:hAnsi="Lucida Bright"/>
          <w:sz w:val="22"/>
          <w:szCs w:val="22"/>
          <w:lang w:val="es-MX"/>
        </w:rPr>
        <w:t xml:space="preserve"> 915 en </w:t>
      </w:r>
      <w:r>
        <w:rPr>
          <w:rFonts w:ascii="Lucida Bright" w:hAnsi="Lucida Bright"/>
          <w:sz w:val="22"/>
          <w:szCs w:val="22"/>
          <w:lang w:val="es-MX"/>
        </w:rPr>
        <w:t>Eldorado</w:t>
      </w:r>
      <w:r w:rsidRPr="00D03A76">
        <w:rPr>
          <w:rFonts w:ascii="Lucida Bright" w:hAnsi="Lucida Bright"/>
          <w:sz w:val="22"/>
          <w:szCs w:val="22"/>
          <w:lang w:val="es-MX"/>
        </w:rPr>
        <w:t xml:space="preserve"> Condado de </w:t>
      </w:r>
      <w:proofErr w:type="spellStart"/>
      <w:r w:rsidRPr="00D03A76">
        <w:rPr>
          <w:rFonts w:ascii="Lucida Bright" w:hAnsi="Lucida Bright"/>
          <w:sz w:val="22"/>
          <w:szCs w:val="22"/>
          <w:lang w:val="es-MX"/>
        </w:rPr>
        <w:t>Schleicher</w:t>
      </w:r>
      <w:proofErr w:type="spellEnd"/>
      <w:r w:rsidRPr="00D03A76">
        <w:rPr>
          <w:rFonts w:ascii="Lucida Bright" w:hAnsi="Lucida Bright"/>
          <w:sz w:val="22"/>
          <w:szCs w:val="22"/>
          <w:lang w:val="es-MX"/>
        </w:rPr>
        <w:t>, Texas</w:t>
      </w:r>
      <w:r>
        <w:rPr>
          <w:rFonts w:ascii="Lucida Bright" w:hAnsi="Lucida Bright"/>
          <w:sz w:val="22"/>
          <w:szCs w:val="22"/>
          <w:lang w:val="es-MX"/>
        </w:rPr>
        <w:t xml:space="preserve"> 76936.</w:t>
      </w:r>
    </w:p>
    <w:p w14:paraId="389D0B1D" w14:textId="77777777" w:rsidR="003655C4" w:rsidRPr="003655C4" w:rsidRDefault="003655C4" w:rsidP="000857A3">
      <w:pPr>
        <w:pStyle w:val="paragraph"/>
        <w:spacing w:before="0" w:beforeAutospacing="0" w:after="0" w:afterAutospacing="0"/>
        <w:textAlignment w:val="baseline"/>
        <w:rPr>
          <w:rFonts w:ascii="Lucida Bright" w:hAnsi="Lucida Bright"/>
          <w:sz w:val="22"/>
          <w:szCs w:val="22"/>
          <w:lang w:val="es-MX"/>
        </w:rPr>
      </w:pPr>
    </w:p>
    <w:p w14:paraId="01C1626D" w14:textId="73BCA538" w:rsidR="000857A3" w:rsidRDefault="003655C4" w:rsidP="000857A3">
      <w:pPr>
        <w:pStyle w:val="paragraph"/>
        <w:spacing w:before="0" w:beforeAutospacing="0" w:after="0" w:afterAutospacing="0"/>
        <w:textAlignment w:val="baseline"/>
        <w:rPr>
          <w:rStyle w:val="normaltextrun"/>
          <w:rFonts w:ascii="Lucida Bright" w:hAnsi="Lucida Bright"/>
          <w:sz w:val="22"/>
          <w:szCs w:val="22"/>
          <w:lang w:val="es"/>
        </w:rPr>
      </w:pPr>
      <w:r w:rsidRPr="003655C4">
        <w:rPr>
          <w:rFonts w:ascii="Lucida Bright" w:hAnsi="Lucida Bright"/>
          <w:sz w:val="22"/>
          <w:szCs w:val="22"/>
          <w:lang w:val="es-MX"/>
        </w:rPr>
        <w:t>La Ciudad de Eldorado, Texas ha solicitado a la Comisión de Calidad Ambiental del Estado de Texas (TCEQ) para renovar el Permiso No. WQ0010165001 (EPA I.D. No. TX 0092274) del Sistema de Eliminación de Descargas de Contaminantes de Texas (TPDES) para autorizar</w:t>
      </w:r>
      <w:r w:rsidRPr="003655C4">
        <w:rPr>
          <w:rFonts w:ascii="Lucida Bright" w:hAnsi="Lucida Bright"/>
          <w:i/>
          <w:sz w:val="22"/>
          <w:szCs w:val="22"/>
          <w:lang w:val="es-MX"/>
        </w:rPr>
        <w:t xml:space="preserve"> </w:t>
      </w:r>
      <w:r w:rsidRPr="003655C4">
        <w:rPr>
          <w:rFonts w:ascii="Lucida Bright" w:hAnsi="Lucida Bright"/>
          <w:sz w:val="22"/>
          <w:szCs w:val="22"/>
          <w:lang w:val="es-MX"/>
        </w:rPr>
        <w:t>la descarga de aguas residuales tratadas en un volumen que no sobrepasa un flujo promedio diario de 385,000 galones por dí</w:t>
      </w:r>
      <w:r>
        <w:rPr>
          <w:rFonts w:ascii="Lucida Bright" w:hAnsi="Lucida Bright"/>
          <w:sz w:val="22"/>
          <w:szCs w:val="22"/>
          <w:lang w:val="es-MX"/>
        </w:rPr>
        <w:t xml:space="preserve">a. </w:t>
      </w:r>
      <w:r w:rsidR="000857A3" w:rsidRPr="005F0AAD">
        <w:rPr>
          <w:rStyle w:val="normaltextrun"/>
          <w:rFonts w:ascii="Lucida Bright" w:hAnsi="Lucida Bright"/>
          <w:sz w:val="22"/>
          <w:szCs w:val="22"/>
          <w:lang w:val="es"/>
        </w:rPr>
        <w:t>Este permiso no autorizará una descarga de contaminantes en el agua en el estado.</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4BA4C6A0" w14:textId="7228743F" w:rsidR="00581330" w:rsidRPr="00581330" w:rsidRDefault="000857A3" w:rsidP="00581330">
      <w:pPr>
        <w:pStyle w:val="paragraph"/>
        <w:textAlignment w:val="baseline"/>
        <w:rPr>
          <w:rFonts w:ascii="Lucida Bright" w:hAnsi="Lucida Bright"/>
          <w:sz w:val="22"/>
          <w:szCs w:val="22"/>
        </w:rPr>
      </w:pPr>
      <w:r w:rsidRPr="005F0AAD">
        <w:rPr>
          <w:rStyle w:val="normaltextrun"/>
          <w:rFonts w:ascii="Lucida Bright" w:hAnsi="Lucida Bright"/>
          <w:sz w:val="22"/>
          <w:szCs w:val="22"/>
          <w:lang w:val="es"/>
        </w:rPr>
        <w:t xml:space="preserve">Se espera que las descargas de la </w:t>
      </w:r>
      <w:r w:rsidRPr="00E25A26">
        <w:rPr>
          <w:rStyle w:val="normaltextrun"/>
          <w:rFonts w:ascii="Lucida Bright" w:hAnsi="Lucida Bright"/>
          <w:sz w:val="22"/>
          <w:szCs w:val="22"/>
          <w:lang w:val="es"/>
        </w:rPr>
        <w:t>instalación</w:t>
      </w:r>
      <w:r w:rsidR="00E25A26">
        <w:rPr>
          <w:rStyle w:val="normaltextrun"/>
          <w:rFonts w:ascii="Lucida Bright" w:hAnsi="Lucida Bright"/>
          <w:sz w:val="22"/>
          <w:szCs w:val="22"/>
          <w:lang w:val="es"/>
        </w:rPr>
        <w:t xml:space="preserve"> contengan</w:t>
      </w:r>
      <w:r w:rsidR="00581330">
        <w:rPr>
          <w:rStyle w:val="normaltextrun"/>
          <w:rFonts w:ascii="Lucida Bright" w:hAnsi="Lucida Bright"/>
          <w:sz w:val="22"/>
          <w:szCs w:val="22"/>
          <w:lang w:val="es"/>
        </w:rPr>
        <w:t xml:space="preserve"> demanda </w:t>
      </w:r>
      <w:proofErr w:type="spellStart"/>
      <w:r w:rsidR="00581330">
        <w:rPr>
          <w:rStyle w:val="normaltextrun"/>
          <w:rFonts w:ascii="Lucida Bright" w:hAnsi="Lucida Bright"/>
          <w:sz w:val="22"/>
          <w:szCs w:val="22"/>
          <w:lang w:val="es"/>
        </w:rPr>
        <w:t>bioquimica</w:t>
      </w:r>
      <w:proofErr w:type="spellEnd"/>
      <w:r w:rsidR="00581330">
        <w:rPr>
          <w:rStyle w:val="normaltextrun"/>
          <w:rFonts w:ascii="Lucida Bright" w:hAnsi="Lucida Bright"/>
          <w:sz w:val="22"/>
          <w:szCs w:val="22"/>
          <w:lang w:val="es"/>
        </w:rPr>
        <w:t xml:space="preserve"> del </w:t>
      </w:r>
      <w:proofErr w:type="spellStart"/>
      <w:r w:rsidR="00581330">
        <w:rPr>
          <w:rStyle w:val="normaltextrun"/>
          <w:rFonts w:ascii="Lucida Bright" w:hAnsi="Lucida Bright"/>
          <w:sz w:val="22"/>
          <w:szCs w:val="22"/>
          <w:lang w:val="es"/>
        </w:rPr>
        <w:t>oxigeno</w:t>
      </w:r>
      <w:proofErr w:type="spellEnd"/>
      <w:r w:rsidR="00581330">
        <w:rPr>
          <w:rStyle w:val="normaltextrun"/>
          <w:rFonts w:ascii="Lucida Bright" w:hAnsi="Lucida Bright"/>
          <w:sz w:val="22"/>
          <w:szCs w:val="22"/>
          <w:lang w:val="es"/>
        </w:rPr>
        <w:t xml:space="preserve"> de 5 </w:t>
      </w:r>
      <w:proofErr w:type="spellStart"/>
      <w:r w:rsidR="00581330">
        <w:rPr>
          <w:rStyle w:val="normaltextrun"/>
          <w:rFonts w:ascii="Lucida Bright" w:hAnsi="Lucida Bright"/>
          <w:sz w:val="22"/>
          <w:szCs w:val="22"/>
          <w:lang w:val="es"/>
        </w:rPr>
        <w:t>dias</w:t>
      </w:r>
      <w:proofErr w:type="spellEnd"/>
      <w:r w:rsidR="00581330">
        <w:rPr>
          <w:rStyle w:val="normaltextrun"/>
          <w:rFonts w:ascii="Lucida Bright" w:hAnsi="Lucida Bright"/>
          <w:sz w:val="22"/>
          <w:szCs w:val="22"/>
          <w:lang w:val="es"/>
        </w:rPr>
        <w:t xml:space="preserve"> (DBO5), solidos suspendidos totales, </w:t>
      </w:r>
      <w:proofErr w:type="spellStart"/>
      <w:r w:rsidR="00581330">
        <w:rPr>
          <w:rStyle w:val="normaltextrun"/>
          <w:rFonts w:ascii="Lucida Bright" w:hAnsi="Lucida Bright"/>
          <w:sz w:val="22"/>
          <w:szCs w:val="22"/>
          <w:lang w:val="es"/>
        </w:rPr>
        <w:t>nitrogeno</w:t>
      </w:r>
      <w:proofErr w:type="spellEnd"/>
      <w:r w:rsidR="00581330">
        <w:rPr>
          <w:rStyle w:val="normaltextrun"/>
          <w:rFonts w:ascii="Lucida Bright" w:hAnsi="Lucida Bright"/>
          <w:sz w:val="22"/>
          <w:szCs w:val="22"/>
          <w:lang w:val="es"/>
        </w:rPr>
        <w:t xml:space="preserve"> nitrato, </w:t>
      </w:r>
      <w:proofErr w:type="spellStart"/>
      <w:r w:rsidR="00581330">
        <w:rPr>
          <w:rStyle w:val="normaltextrun"/>
          <w:rFonts w:ascii="Lucida Bright" w:hAnsi="Lucida Bright"/>
          <w:sz w:val="22"/>
          <w:szCs w:val="22"/>
          <w:lang w:val="es"/>
        </w:rPr>
        <w:t>nitrogeno</w:t>
      </w:r>
      <w:proofErr w:type="spellEnd"/>
      <w:r w:rsidR="00581330">
        <w:rPr>
          <w:rStyle w:val="normaltextrun"/>
          <w:rFonts w:ascii="Lucida Bright" w:hAnsi="Lucida Bright"/>
          <w:sz w:val="22"/>
          <w:szCs w:val="22"/>
          <w:lang w:val="es"/>
        </w:rPr>
        <w:t xml:space="preserve"> Kjeldahl total y sulfato</w:t>
      </w:r>
      <w:r w:rsidRPr="005F0AAD">
        <w:rPr>
          <w:rStyle w:val="normaltextrun"/>
          <w:rFonts w:ascii="Lucida Bright" w:hAnsi="Lucida Bright"/>
          <w:sz w:val="22"/>
          <w:szCs w:val="22"/>
          <w:lang w:val="es"/>
        </w:rPr>
        <w:t xml:space="preserve"> tratado po</w:t>
      </w:r>
      <w:r w:rsidR="00581330">
        <w:rPr>
          <w:rStyle w:val="normaltextrun"/>
          <w:rFonts w:ascii="Lucida Bright" w:hAnsi="Lucida Bright"/>
          <w:sz w:val="22"/>
          <w:szCs w:val="22"/>
          <w:lang w:val="es"/>
        </w:rPr>
        <w:t xml:space="preserve">r </w:t>
      </w:r>
      <w:r w:rsidR="00581330">
        <w:rPr>
          <w:rFonts w:ascii="Lucida Bright" w:hAnsi="Lucida Bright"/>
          <w:sz w:val="22"/>
          <w:szCs w:val="22"/>
          <w:lang w:val="es-ES"/>
        </w:rPr>
        <w:t>l</w:t>
      </w:r>
      <w:r w:rsidR="00581330" w:rsidRPr="00581330">
        <w:rPr>
          <w:rFonts w:ascii="Lucida Bright" w:hAnsi="Lucida Bright"/>
          <w:sz w:val="22"/>
          <w:szCs w:val="22"/>
          <w:lang w:val="es-ES"/>
        </w:rPr>
        <w:t xml:space="preserve">a instalación de tratamiento. El afluente se bombea a las instalaciones desde una estación de bombeo externa. El tren de tratamiento en el sitio incluye un canal </w:t>
      </w:r>
      <w:proofErr w:type="spellStart"/>
      <w:r w:rsidR="00581330" w:rsidRPr="00581330">
        <w:rPr>
          <w:rFonts w:ascii="Lucida Bright" w:hAnsi="Lucida Bright"/>
          <w:sz w:val="22"/>
          <w:szCs w:val="22"/>
          <w:lang w:val="es-ES"/>
        </w:rPr>
        <w:t>Parshall</w:t>
      </w:r>
      <w:proofErr w:type="spellEnd"/>
      <w:r w:rsidR="00581330" w:rsidRPr="00581330">
        <w:rPr>
          <w:rFonts w:ascii="Lucida Bright" w:hAnsi="Lucida Bright"/>
          <w:sz w:val="22"/>
          <w:szCs w:val="22"/>
          <w:lang w:val="es-ES"/>
        </w:rPr>
        <w:t xml:space="preserve"> de 3 pulgadas, una rejilla de barra manual, una cámara de arena, una laguna facultativa, estanque de estabilización </w:t>
      </w:r>
      <w:proofErr w:type="spellStart"/>
      <w:r w:rsidR="00581330" w:rsidRPr="00581330">
        <w:rPr>
          <w:rFonts w:ascii="Lucida Bright" w:hAnsi="Lucida Bright"/>
          <w:sz w:val="22"/>
          <w:szCs w:val="22"/>
          <w:lang w:val="es-ES"/>
        </w:rPr>
        <w:t>n.°</w:t>
      </w:r>
      <w:proofErr w:type="spellEnd"/>
      <w:r w:rsidR="00581330" w:rsidRPr="00581330">
        <w:rPr>
          <w:rFonts w:ascii="Lucida Bright" w:hAnsi="Lucida Bright"/>
          <w:sz w:val="22"/>
          <w:szCs w:val="22"/>
          <w:lang w:val="es-ES"/>
        </w:rPr>
        <w:t xml:space="preserve"> 1/estanque de estabilización </w:t>
      </w:r>
      <w:proofErr w:type="spellStart"/>
      <w:r w:rsidR="00581330" w:rsidRPr="00581330">
        <w:rPr>
          <w:rFonts w:ascii="Lucida Bright" w:hAnsi="Lucida Bright"/>
          <w:sz w:val="22"/>
          <w:szCs w:val="22"/>
          <w:lang w:val="es-ES"/>
        </w:rPr>
        <w:t>n.°</w:t>
      </w:r>
      <w:proofErr w:type="spellEnd"/>
      <w:r w:rsidR="00581330" w:rsidRPr="00581330">
        <w:rPr>
          <w:rFonts w:ascii="Lucida Bright" w:hAnsi="Lucida Bright"/>
          <w:sz w:val="22"/>
          <w:szCs w:val="22"/>
          <w:lang w:val="es-ES"/>
        </w:rPr>
        <w:t xml:space="preserve"> 2 (en paralelo), estanque de estabilización </w:t>
      </w:r>
      <w:proofErr w:type="spellStart"/>
      <w:r w:rsidR="00581330" w:rsidRPr="00581330">
        <w:rPr>
          <w:rFonts w:ascii="Lucida Bright" w:hAnsi="Lucida Bright"/>
          <w:sz w:val="22"/>
          <w:szCs w:val="22"/>
          <w:lang w:val="es-ES"/>
        </w:rPr>
        <w:t>n.°</w:t>
      </w:r>
      <w:proofErr w:type="spellEnd"/>
      <w:r w:rsidR="00581330" w:rsidRPr="00581330">
        <w:rPr>
          <w:rFonts w:ascii="Lucida Bright" w:hAnsi="Lucida Bright"/>
          <w:sz w:val="22"/>
          <w:szCs w:val="22"/>
          <w:lang w:val="es-ES"/>
        </w:rPr>
        <w:t xml:space="preserve"> 3 y flotación por aire disuelto (DAF). unidad y emisario (presa de 12 pulgadas de alto).</w:t>
      </w:r>
    </w:p>
    <w:p w14:paraId="72E99B81" w14:textId="0B64C1AB"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5832" w14:textId="77777777" w:rsidR="00496B59" w:rsidRDefault="00496B59" w:rsidP="00E52C9A">
      <w:r>
        <w:rPr>
          <w:lang w:val="es"/>
        </w:rPr>
        <w:separator/>
      </w:r>
    </w:p>
  </w:endnote>
  <w:endnote w:type="continuationSeparator" w:id="0">
    <w:p w14:paraId="0AA9FFC3" w14:textId="77777777" w:rsidR="00496B59" w:rsidRDefault="00496B59"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E1D4C" w14:textId="77777777" w:rsidR="00496B59" w:rsidRDefault="00496B59" w:rsidP="00E52C9A">
      <w:r>
        <w:rPr>
          <w:lang w:val="es"/>
        </w:rPr>
        <w:separator/>
      </w:r>
    </w:p>
  </w:footnote>
  <w:footnote w:type="continuationSeparator" w:id="0">
    <w:p w14:paraId="1794B5E8" w14:textId="77777777" w:rsidR="00496B59" w:rsidRDefault="00496B59"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69882398">
    <w:abstractNumId w:val="9"/>
  </w:num>
  <w:num w:numId="2" w16cid:durableId="136531592">
    <w:abstractNumId w:val="8"/>
  </w:num>
  <w:num w:numId="3" w16cid:durableId="528952886">
    <w:abstractNumId w:val="7"/>
  </w:num>
  <w:num w:numId="4" w16cid:durableId="280381414">
    <w:abstractNumId w:val="6"/>
  </w:num>
  <w:num w:numId="5" w16cid:durableId="1750420625">
    <w:abstractNumId w:val="5"/>
  </w:num>
  <w:num w:numId="6" w16cid:durableId="1468279849">
    <w:abstractNumId w:val="4"/>
  </w:num>
  <w:num w:numId="7" w16cid:durableId="831332549">
    <w:abstractNumId w:val="3"/>
  </w:num>
  <w:num w:numId="8" w16cid:durableId="1327367008">
    <w:abstractNumId w:val="2"/>
  </w:num>
  <w:num w:numId="9" w16cid:durableId="1956063053">
    <w:abstractNumId w:val="1"/>
  </w:num>
  <w:num w:numId="10" w16cid:durableId="1845316897">
    <w:abstractNumId w:val="0"/>
  </w:num>
  <w:num w:numId="11" w16cid:durableId="299309763">
    <w:abstractNumId w:val="12"/>
  </w:num>
  <w:num w:numId="12" w16cid:durableId="1935284730">
    <w:abstractNumId w:val="11"/>
  </w:num>
  <w:num w:numId="13" w16cid:durableId="1724334124">
    <w:abstractNumId w:val="10"/>
  </w:num>
  <w:num w:numId="14" w16cid:durableId="853955169">
    <w:abstractNumId w:val="9"/>
  </w:num>
  <w:num w:numId="15" w16cid:durableId="1233932764">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04F30"/>
    <w:rsid w:val="00244152"/>
    <w:rsid w:val="00246B61"/>
    <w:rsid w:val="00261265"/>
    <w:rsid w:val="00267310"/>
    <w:rsid w:val="002677C4"/>
    <w:rsid w:val="00297D38"/>
    <w:rsid w:val="002C68F3"/>
    <w:rsid w:val="00315557"/>
    <w:rsid w:val="00351FD0"/>
    <w:rsid w:val="003534C7"/>
    <w:rsid w:val="003655C4"/>
    <w:rsid w:val="00393C75"/>
    <w:rsid w:val="003B41DF"/>
    <w:rsid w:val="003D7D1F"/>
    <w:rsid w:val="003E737A"/>
    <w:rsid w:val="003F5ABB"/>
    <w:rsid w:val="00417619"/>
    <w:rsid w:val="0046089F"/>
    <w:rsid w:val="00496B59"/>
    <w:rsid w:val="004A726B"/>
    <w:rsid w:val="004D2CA6"/>
    <w:rsid w:val="00514DB7"/>
    <w:rsid w:val="00540447"/>
    <w:rsid w:val="00543B25"/>
    <w:rsid w:val="005464F5"/>
    <w:rsid w:val="00550A48"/>
    <w:rsid w:val="0055212A"/>
    <w:rsid w:val="00581330"/>
    <w:rsid w:val="005B74B6"/>
    <w:rsid w:val="005F0AAD"/>
    <w:rsid w:val="005F337F"/>
    <w:rsid w:val="00602FFB"/>
    <w:rsid w:val="006439D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218BE"/>
    <w:rsid w:val="0085033F"/>
    <w:rsid w:val="008755F2"/>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03A76"/>
    <w:rsid w:val="00D44331"/>
    <w:rsid w:val="00D53F25"/>
    <w:rsid w:val="00D642CF"/>
    <w:rsid w:val="00D9218C"/>
    <w:rsid w:val="00DA777B"/>
    <w:rsid w:val="00DB72FD"/>
    <w:rsid w:val="00DB788B"/>
    <w:rsid w:val="00DC278A"/>
    <w:rsid w:val="00DE7C8C"/>
    <w:rsid w:val="00E14844"/>
    <w:rsid w:val="00E25A26"/>
    <w:rsid w:val="00E52C9A"/>
    <w:rsid w:val="00E93DEF"/>
    <w:rsid w:val="00EA1F7C"/>
    <w:rsid w:val="00EF6A56"/>
    <w:rsid w:val="00F013BA"/>
    <w:rsid w:val="00F14AF7"/>
    <w:rsid w:val="00F56A6D"/>
    <w:rsid w:val="00F56E78"/>
    <w:rsid w:val="00F63A75"/>
    <w:rsid w:val="00F84C3B"/>
    <w:rsid w:val="00FA1D63"/>
    <w:rsid w:val="00FB1DEC"/>
    <w:rsid w:val="00FD298E"/>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6241">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 w:id="207520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Savannah Jackson</cp:lastModifiedBy>
  <cp:revision>2</cp:revision>
  <dcterms:created xsi:type="dcterms:W3CDTF">2024-03-06T17:43:00Z</dcterms:created>
  <dcterms:modified xsi:type="dcterms:W3CDTF">2024-03-06T17:43:00Z</dcterms:modified>
  <cp:category/>
</cp:coreProperties>
</file>